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E9D41" w14:textId="2E5A41B4" w:rsidR="005D55A0" w:rsidRDefault="005D55A0" w:rsidP="557C731B">
      <w:pPr>
        <w:spacing w:after="200" w:line="276" w:lineRule="auto"/>
        <w:rPr>
          <w:rFonts w:asciiTheme="minorHAnsi" w:hAnsiTheme="minorHAnsi" w:cstheme="minorBidi"/>
          <w:b/>
          <w:bCs/>
          <w:sz w:val="28"/>
          <w:szCs w:val="28"/>
        </w:rPr>
      </w:pPr>
    </w:p>
    <w:p w14:paraId="0A0383E9" w14:textId="77777777" w:rsidR="005D55A0" w:rsidRPr="00F4774B" w:rsidRDefault="00F4774B" w:rsidP="00F4774B">
      <w:pPr>
        <w:spacing w:after="200" w:line="276" w:lineRule="auto"/>
        <w:jc w:val="center"/>
        <w:rPr>
          <w:rFonts w:ascii="Letter-join 40" w:hAnsi="Letter-join 40" w:cstheme="minorHAnsi"/>
          <w:b/>
          <w:sz w:val="52"/>
          <w:szCs w:val="52"/>
        </w:rPr>
      </w:pPr>
      <w:r w:rsidRPr="00F4774B">
        <w:rPr>
          <w:rFonts w:ascii="Letter-join 40" w:hAnsi="Letter-join 40" w:cstheme="minorHAnsi"/>
          <w:b/>
          <w:sz w:val="52"/>
          <w:szCs w:val="52"/>
        </w:rPr>
        <w:t>St Philip’s Catholic Primary School</w:t>
      </w:r>
    </w:p>
    <w:p w14:paraId="43E82516" w14:textId="77777777" w:rsidR="005D55A0" w:rsidRDefault="00BA6A94" w:rsidP="005D55A0">
      <w:pPr>
        <w:spacing w:after="200" w:line="276" w:lineRule="auto"/>
        <w:rPr>
          <w:rFonts w:asciiTheme="minorHAnsi" w:hAnsiTheme="minorHAnsi" w:cstheme="minorHAnsi"/>
          <w:b/>
          <w:sz w:val="28"/>
        </w:rPr>
      </w:pPr>
      <w:r w:rsidRPr="00F45C7C">
        <w:rPr>
          <w:rFonts w:cstheme="minorHAnsi"/>
          <w:b/>
          <w:noProof/>
          <w:sz w:val="52"/>
          <w:szCs w:val="52"/>
          <w:u w:val="single"/>
          <w:lang w:eastAsia="en-GB"/>
        </w:rPr>
        <w:drawing>
          <wp:anchor distT="0" distB="0" distL="114300" distR="114300" simplePos="0" relativeHeight="251658241" behindDoc="0" locked="0" layoutInCell="1" allowOverlap="1" wp14:anchorId="3BD3E3C6" wp14:editId="4AD5FECB">
            <wp:simplePos x="0" y="0"/>
            <wp:positionH relativeFrom="margin">
              <wp:posOffset>657225</wp:posOffset>
            </wp:positionH>
            <wp:positionV relativeFrom="paragraph">
              <wp:posOffset>12700</wp:posOffset>
            </wp:positionV>
            <wp:extent cx="4530953" cy="1495425"/>
            <wp:effectExtent l="0" t="0" r="0" b="0"/>
            <wp:wrapNone/>
            <wp:docPr id="8" name="Picture 8" descr="S:\Office\NEW LOGOS\st-philip's-left-aligned-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fice\NEW LOGOS\st-philip's-left-aligned-locku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0953"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3939C" w14:textId="77777777" w:rsidR="005D55A0" w:rsidRDefault="005D55A0" w:rsidP="005D55A0">
      <w:pPr>
        <w:spacing w:after="200" w:line="276" w:lineRule="auto"/>
        <w:rPr>
          <w:rFonts w:asciiTheme="minorHAnsi" w:hAnsiTheme="minorHAnsi" w:cstheme="minorHAnsi"/>
          <w:b/>
          <w:sz w:val="28"/>
        </w:rPr>
      </w:pPr>
    </w:p>
    <w:p w14:paraId="24A2A09D" w14:textId="77777777" w:rsidR="005D55A0" w:rsidRDefault="005D55A0" w:rsidP="00F4774B">
      <w:pPr>
        <w:spacing w:after="200" w:line="276" w:lineRule="auto"/>
        <w:jc w:val="center"/>
        <w:rPr>
          <w:rFonts w:asciiTheme="minorHAnsi" w:hAnsiTheme="minorHAnsi" w:cstheme="minorHAnsi"/>
          <w:b/>
          <w:sz w:val="28"/>
        </w:rPr>
      </w:pPr>
    </w:p>
    <w:p w14:paraId="5B6EB625" w14:textId="72827F0C" w:rsidR="1A56A03C" w:rsidRDefault="1A56A03C" w:rsidP="1A56A03C">
      <w:pPr>
        <w:spacing w:after="200" w:line="276" w:lineRule="auto"/>
        <w:jc w:val="center"/>
        <w:rPr>
          <w:rFonts w:asciiTheme="minorHAnsi" w:hAnsiTheme="minorHAnsi" w:cstheme="minorBidi"/>
          <w:b/>
          <w:bCs/>
          <w:sz w:val="28"/>
          <w:szCs w:val="28"/>
        </w:rPr>
      </w:pPr>
    </w:p>
    <w:p w14:paraId="0F331D0B" w14:textId="248BC167" w:rsidR="005D55A0" w:rsidRDefault="00F4774B" w:rsidP="1A56A03C">
      <w:pPr>
        <w:spacing w:after="200" w:line="276" w:lineRule="auto"/>
        <w:jc w:val="center"/>
        <w:rPr>
          <w:rFonts w:ascii="Letter-join 40" w:hAnsi="Letter-join 40" w:cstheme="minorBidi"/>
          <w:sz w:val="72"/>
          <w:szCs w:val="72"/>
        </w:rPr>
      </w:pPr>
      <w:r w:rsidRPr="1A56A03C">
        <w:rPr>
          <w:rFonts w:ascii="Letter-join 40" w:hAnsi="Letter-join 40" w:cstheme="minorBidi"/>
          <w:sz w:val="72"/>
          <w:szCs w:val="72"/>
        </w:rPr>
        <w:t>Behaviour</w:t>
      </w:r>
      <w:r w:rsidR="005D55A0" w:rsidRPr="1A56A03C">
        <w:rPr>
          <w:rFonts w:ascii="Letter-join 40" w:hAnsi="Letter-join 40" w:cstheme="minorBidi"/>
          <w:sz w:val="72"/>
          <w:szCs w:val="72"/>
        </w:rPr>
        <w:t xml:space="preserve"> </w:t>
      </w:r>
      <w:r w:rsidR="5FE3CAE0" w:rsidRPr="7850DD8E">
        <w:rPr>
          <w:rFonts w:ascii="Letter-join 40" w:hAnsi="Letter-join 40" w:cstheme="minorBidi"/>
          <w:sz w:val="72"/>
          <w:szCs w:val="72"/>
        </w:rPr>
        <w:t xml:space="preserve">and Discipline </w:t>
      </w:r>
      <w:r w:rsidR="005D55A0" w:rsidRPr="1A56A03C">
        <w:rPr>
          <w:rFonts w:ascii="Letter-join 40" w:hAnsi="Letter-join 40" w:cstheme="minorBidi"/>
          <w:sz w:val="72"/>
          <w:szCs w:val="72"/>
        </w:rPr>
        <w:t>Policy</w:t>
      </w:r>
      <w:r w:rsidR="004E3912" w:rsidRPr="1A56A03C">
        <w:rPr>
          <w:rFonts w:ascii="Letter-join 40" w:hAnsi="Letter-join 40" w:cstheme="minorBidi"/>
          <w:sz w:val="72"/>
          <w:szCs w:val="72"/>
        </w:rPr>
        <w:t xml:space="preserve"> </w:t>
      </w:r>
    </w:p>
    <w:p w14:paraId="47806EF6" w14:textId="502E6791" w:rsidR="004E3912" w:rsidRPr="00F63348" w:rsidRDefault="513C9D89" w:rsidP="1A56A03C">
      <w:pPr>
        <w:spacing w:after="200" w:line="276" w:lineRule="auto"/>
        <w:jc w:val="center"/>
      </w:pPr>
      <w:r>
        <w:rPr>
          <w:noProof/>
        </w:rPr>
        <w:drawing>
          <wp:inline distT="0" distB="0" distL="0" distR="0" wp14:anchorId="4D8D3456" wp14:editId="421B6A07">
            <wp:extent cx="3438525" cy="3847300"/>
            <wp:effectExtent l="0" t="0" r="0" b="0"/>
            <wp:docPr id="1164828205" name="Picture 116482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38525" cy="3847300"/>
                    </a:xfrm>
                    <a:prstGeom prst="rect">
                      <a:avLst/>
                    </a:prstGeom>
                  </pic:spPr>
                </pic:pic>
              </a:graphicData>
            </a:graphic>
          </wp:inline>
        </w:drawing>
      </w:r>
    </w:p>
    <w:p w14:paraId="69B91A09" w14:textId="06D7EB79" w:rsidR="00F83961" w:rsidRDefault="004E3912" w:rsidP="62D9F50F">
      <w:pPr>
        <w:spacing w:after="200" w:line="276" w:lineRule="auto"/>
        <w:jc w:val="center"/>
        <w:rPr>
          <w:rFonts w:ascii="Letter-join 40" w:hAnsi="Letter-join 40" w:cstheme="minorBidi"/>
          <w:sz w:val="28"/>
          <w:szCs w:val="28"/>
        </w:rPr>
      </w:pPr>
      <w:r w:rsidRPr="62D9F50F">
        <w:rPr>
          <w:rFonts w:ascii="Letter-join 40" w:hAnsi="Letter-join 40" w:cstheme="minorBidi"/>
          <w:sz w:val="28"/>
          <w:szCs w:val="28"/>
        </w:rPr>
        <w:t xml:space="preserve">Please also see our </w:t>
      </w:r>
      <w:r w:rsidR="00F83961" w:rsidRPr="62D9F50F">
        <w:rPr>
          <w:rFonts w:ascii="Letter-join 40" w:hAnsi="Letter-join 40" w:cstheme="minorBidi"/>
          <w:sz w:val="28"/>
          <w:szCs w:val="28"/>
        </w:rPr>
        <w:t>Safeguarding</w:t>
      </w:r>
      <w:r w:rsidR="5B29E4FE" w:rsidRPr="62D9F50F">
        <w:rPr>
          <w:rFonts w:ascii="Letter-join 40" w:hAnsi="Letter-join 40" w:cstheme="minorBidi"/>
          <w:sz w:val="28"/>
          <w:szCs w:val="28"/>
        </w:rPr>
        <w:t xml:space="preserve">, </w:t>
      </w:r>
      <w:r w:rsidRPr="62D9F50F">
        <w:rPr>
          <w:rFonts w:ascii="Letter-join 40" w:hAnsi="Letter-join 40" w:cstheme="minorBidi"/>
          <w:sz w:val="28"/>
          <w:szCs w:val="28"/>
        </w:rPr>
        <w:t>Online Safety Policies</w:t>
      </w:r>
      <w:r w:rsidR="226E5974" w:rsidRPr="62D9F50F">
        <w:rPr>
          <w:rFonts w:ascii="Letter-join 40" w:hAnsi="Letter-join 40" w:cstheme="minorBidi"/>
          <w:sz w:val="28"/>
          <w:szCs w:val="28"/>
        </w:rPr>
        <w:t>, Suspension and Exclusions Policy and SEND policy</w:t>
      </w:r>
      <w:r w:rsidR="00053D33" w:rsidRPr="62D9F50F">
        <w:rPr>
          <w:rFonts w:ascii="Letter-join 40" w:hAnsi="Letter-join 40" w:cstheme="minorBidi"/>
          <w:sz w:val="28"/>
          <w:szCs w:val="28"/>
        </w:rPr>
        <w:t xml:space="preserve"> </w:t>
      </w:r>
    </w:p>
    <w:p w14:paraId="7E5CFCAD" w14:textId="77777777" w:rsidR="00F83961" w:rsidRPr="00F83961" w:rsidRDefault="00F83961" w:rsidP="006D7988">
      <w:pPr>
        <w:spacing w:after="200" w:line="276" w:lineRule="auto"/>
        <w:rPr>
          <w:rFonts w:ascii="Letter-join 40" w:hAnsi="Letter-join 40" w:cstheme="minorBidi"/>
          <w:sz w:val="24"/>
          <w:szCs w:val="24"/>
        </w:rPr>
      </w:pPr>
    </w:p>
    <w:p w14:paraId="0FC91A3E" w14:textId="55F550F2" w:rsidR="005D55A0" w:rsidRDefault="002D7FA3" w:rsidP="005D55A0">
      <w:pPr>
        <w:pStyle w:val="Heading2"/>
        <w:numPr>
          <w:ilvl w:val="0"/>
          <w:numId w:val="0"/>
        </w:numPr>
        <w:jc w:val="both"/>
        <w:rPr>
          <w:rFonts w:asciiTheme="minorHAnsi" w:eastAsiaTheme="minorHAnsi" w:hAnsiTheme="minorHAnsi" w:cstheme="minorHAnsi"/>
          <w:b/>
          <w:sz w:val="28"/>
          <w:szCs w:val="22"/>
        </w:rPr>
      </w:pPr>
      <w:r>
        <w:rPr>
          <w:rFonts w:asciiTheme="minorHAnsi" w:eastAsiaTheme="minorHAnsi" w:hAnsiTheme="minorHAnsi" w:cstheme="minorHAnsi"/>
          <w:b/>
          <w:sz w:val="28"/>
          <w:szCs w:val="22"/>
        </w:rPr>
        <w:lastRenderedPageBreak/>
        <w:t>St Philip’s mission stateme</w:t>
      </w:r>
      <w:r w:rsidR="00AD6B71">
        <w:rPr>
          <w:rFonts w:asciiTheme="minorHAnsi" w:eastAsiaTheme="minorHAnsi" w:hAnsiTheme="minorHAnsi" w:cstheme="minorHAnsi"/>
          <w:b/>
          <w:sz w:val="28"/>
          <w:szCs w:val="22"/>
        </w:rPr>
        <w:t xml:space="preserve">nt </w:t>
      </w:r>
      <w:proofErr w:type="gramStart"/>
      <w:r w:rsidR="00AD6B71">
        <w:rPr>
          <w:rFonts w:asciiTheme="minorHAnsi" w:eastAsiaTheme="minorHAnsi" w:hAnsiTheme="minorHAnsi" w:cstheme="minorHAnsi"/>
          <w:b/>
          <w:sz w:val="28"/>
          <w:szCs w:val="22"/>
        </w:rPr>
        <w:t>is;</w:t>
      </w:r>
      <w:proofErr w:type="gramEnd"/>
    </w:p>
    <w:p w14:paraId="310063F0" w14:textId="77777777" w:rsidR="00E77A66" w:rsidRDefault="00E77A66" w:rsidP="1A56A03C">
      <w:pPr>
        <w:rPr>
          <w:rFonts w:ascii="Bradley Hand ITC" w:eastAsia="Bradley Hand ITC" w:hAnsi="Bradley Hand ITC" w:cs="Bradley Hand ITC"/>
          <w:b/>
          <w:bCs/>
          <w:i/>
          <w:iCs/>
          <w:color w:val="4472C4" w:themeColor="accent5"/>
          <w:sz w:val="40"/>
          <w:szCs w:val="40"/>
        </w:rPr>
      </w:pPr>
      <w:r w:rsidRPr="1A56A03C">
        <w:rPr>
          <w:rFonts w:ascii="Bradley Hand ITC" w:eastAsia="Bradley Hand ITC" w:hAnsi="Bradley Hand ITC" w:cs="Bradley Hand ITC"/>
          <w:b/>
          <w:bCs/>
          <w:i/>
          <w:iCs/>
          <w:color w:val="4472C4" w:themeColor="accent5"/>
          <w:sz w:val="40"/>
          <w:szCs w:val="40"/>
        </w:rPr>
        <w:t>Learning and working together through Christ</w:t>
      </w:r>
    </w:p>
    <w:p w14:paraId="357D8704" w14:textId="77777777" w:rsidR="006D7988" w:rsidRPr="00F21E9B" w:rsidRDefault="006D7988" w:rsidP="1A56A03C">
      <w:pPr>
        <w:rPr>
          <w:rFonts w:ascii="Bradley Hand ITC" w:eastAsia="Bradley Hand ITC" w:hAnsi="Bradley Hand ITC" w:cs="Bradley Hand ITC"/>
          <w:b/>
          <w:bCs/>
          <w:i/>
          <w:iCs/>
          <w:color w:val="4472C4" w:themeColor="accent5"/>
          <w:sz w:val="40"/>
          <w:szCs w:val="40"/>
        </w:rPr>
      </w:pPr>
    </w:p>
    <w:p w14:paraId="7706B67E" w14:textId="77777777" w:rsidR="005D55A0" w:rsidRDefault="005D55A0" w:rsidP="1A56A03C">
      <w:pPr>
        <w:pStyle w:val="Heading2"/>
        <w:numPr>
          <w:ilvl w:val="1"/>
          <w:numId w:val="0"/>
        </w:numPr>
        <w:jc w:val="both"/>
        <w:rPr>
          <w:rFonts w:asciiTheme="minorHAnsi" w:eastAsiaTheme="minorEastAsia" w:hAnsiTheme="minorHAnsi" w:cstheme="minorBidi"/>
          <w:b/>
          <w:bCs/>
          <w:sz w:val="28"/>
          <w:szCs w:val="28"/>
          <w:u w:val="single"/>
        </w:rPr>
      </w:pPr>
      <w:bookmarkStart w:id="0" w:name="A"/>
      <w:r w:rsidRPr="1A56A03C">
        <w:rPr>
          <w:rFonts w:asciiTheme="minorHAnsi" w:eastAsiaTheme="minorEastAsia" w:hAnsiTheme="minorHAnsi" w:cstheme="minorBidi"/>
          <w:b/>
          <w:bCs/>
          <w:sz w:val="28"/>
          <w:szCs w:val="28"/>
          <w:u w:val="single"/>
        </w:rPr>
        <w:t>Statement of intent</w:t>
      </w:r>
    </w:p>
    <w:bookmarkEnd w:id="0"/>
    <w:p w14:paraId="5793E47A" w14:textId="77777777" w:rsidR="005D55A0" w:rsidRPr="004E663F" w:rsidRDefault="005D55A0" w:rsidP="005D55A0">
      <w:pPr>
        <w:jc w:val="both"/>
        <w:rPr>
          <w:rFonts w:ascii="Letter-join 40" w:hAnsi="Letter-join 40"/>
          <w:sz w:val="2"/>
        </w:rPr>
      </w:pPr>
    </w:p>
    <w:p w14:paraId="5FB0FAF4" w14:textId="0006DC8F" w:rsidR="005D55A0" w:rsidRPr="00F21E9B" w:rsidRDefault="005D55A0" w:rsidP="005D55A0">
      <w:pPr>
        <w:jc w:val="both"/>
        <w:rPr>
          <w:rFonts w:asciiTheme="minorHAnsi" w:hAnsiTheme="minorHAnsi" w:cstheme="minorHAnsi"/>
        </w:rPr>
      </w:pPr>
      <w:r w:rsidRPr="004E663F">
        <w:rPr>
          <w:rFonts w:ascii="Letter-join 40" w:hAnsi="Letter-join 40" w:cstheme="majorHAnsi"/>
          <w:b/>
          <w:u w:val="single" w:color="FFD006"/>
        </w:rPr>
        <w:t>St Philip’s Catholic Primary School</w:t>
      </w:r>
      <w:r w:rsidRPr="00F4774B">
        <w:rPr>
          <w:rFonts w:asciiTheme="majorHAnsi" w:hAnsiTheme="majorHAnsi" w:cstheme="majorHAnsi"/>
          <w:b/>
          <w:u w:val="single" w:color="FFD006"/>
        </w:rPr>
        <w:t xml:space="preserve"> </w:t>
      </w:r>
      <w:r w:rsidRPr="00F21E9B">
        <w:rPr>
          <w:rFonts w:asciiTheme="minorHAnsi" w:hAnsiTheme="minorHAnsi" w:cstheme="minorHAnsi"/>
        </w:rPr>
        <w:t xml:space="preserve">believes that, </w:t>
      </w:r>
      <w:proofErr w:type="gramStart"/>
      <w:r w:rsidRPr="00F21E9B">
        <w:rPr>
          <w:rFonts w:asciiTheme="minorHAnsi" w:hAnsiTheme="minorHAnsi" w:cstheme="minorHAnsi"/>
        </w:rPr>
        <w:t>in order to</w:t>
      </w:r>
      <w:proofErr w:type="gramEnd"/>
      <w:r w:rsidRPr="00F21E9B">
        <w:rPr>
          <w:rFonts w:asciiTheme="minorHAnsi" w:hAnsiTheme="minorHAnsi" w:cstheme="minorHAnsi"/>
        </w:rPr>
        <w:t xml:space="preserve"> facilitate teaching and learning, acceptable behaviour must be demonstrated in all aspects of school life</w:t>
      </w:r>
      <w:r w:rsidR="00F83961">
        <w:rPr>
          <w:rFonts w:asciiTheme="minorHAnsi" w:hAnsiTheme="minorHAnsi" w:cstheme="minorHAnsi"/>
        </w:rPr>
        <w:t xml:space="preserve"> to respect the dignity of each person as people of God. </w:t>
      </w:r>
    </w:p>
    <w:p w14:paraId="23984C4B" w14:textId="77777777" w:rsidR="005D55A0" w:rsidRPr="00F21E9B" w:rsidRDefault="005D55A0" w:rsidP="005D55A0">
      <w:pPr>
        <w:jc w:val="both"/>
        <w:rPr>
          <w:rFonts w:asciiTheme="minorHAnsi" w:hAnsiTheme="minorHAnsi" w:cstheme="minorHAnsi"/>
        </w:rPr>
      </w:pPr>
    </w:p>
    <w:p w14:paraId="24B39112" w14:textId="79994FCA" w:rsidR="005D55A0" w:rsidRPr="00F21E9B" w:rsidRDefault="005D55A0" w:rsidP="1A56A03C">
      <w:pPr>
        <w:jc w:val="both"/>
        <w:rPr>
          <w:rFonts w:asciiTheme="minorHAnsi" w:hAnsiTheme="minorHAnsi" w:cstheme="minorBidi"/>
        </w:rPr>
      </w:pPr>
      <w:r w:rsidRPr="1A56A03C">
        <w:rPr>
          <w:rFonts w:asciiTheme="minorHAnsi" w:hAnsiTheme="minorHAnsi" w:cstheme="minorBidi"/>
        </w:rPr>
        <w:t>The</w:t>
      </w:r>
      <w:r w:rsidR="2DC31AF6" w:rsidRPr="1A56A03C">
        <w:rPr>
          <w:rFonts w:asciiTheme="minorHAnsi" w:hAnsiTheme="minorHAnsi" w:cstheme="minorBidi"/>
        </w:rPr>
        <w:t xml:space="preserve"> local governing body and staff at our </w:t>
      </w:r>
      <w:r w:rsidRPr="1A56A03C">
        <w:rPr>
          <w:rFonts w:asciiTheme="minorHAnsi" w:hAnsiTheme="minorHAnsi" w:cstheme="minorBidi"/>
        </w:rPr>
        <w:t xml:space="preserve">school </w:t>
      </w:r>
      <w:r w:rsidR="660169C3" w:rsidRPr="1A56A03C">
        <w:rPr>
          <w:rFonts w:asciiTheme="minorHAnsi" w:hAnsiTheme="minorHAnsi" w:cstheme="minorBidi"/>
        </w:rPr>
        <w:t>are</w:t>
      </w:r>
      <w:r w:rsidRPr="1A56A03C">
        <w:rPr>
          <w:rFonts w:asciiTheme="minorHAnsi" w:hAnsiTheme="minorHAnsi" w:cstheme="minorBidi"/>
        </w:rPr>
        <w:t xml:space="preserve"> committed to:</w:t>
      </w:r>
    </w:p>
    <w:p w14:paraId="138856E5" w14:textId="7F002EED" w:rsidR="1A56A03C" w:rsidRDefault="1A56A03C" w:rsidP="1A56A03C">
      <w:pPr>
        <w:jc w:val="both"/>
        <w:rPr>
          <w:rFonts w:asciiTheme="minorHAnsi" w:hAnsiTheme="minorHAnsi" w:cstheme="minorBidi"/>
        </w:rPr>
      </w:pPr>
    </w:p>
    <w:p w14:paraId="42F75B14" w14:textId="1BDF6807" w:rsidR="00386C22" w:rsidRDefault="00386C22" w:rsidP="00322CED">
      <w:pPr>
        <w:pStyle w:val="ListParagraph"/>
        <w:numPr>
          <w:ilvl w:val="0"/>
          <w:numId w:val="8"/>
        </w:numPr>
        <w:jc w:val="both"/>
      </w:pPr>
      <w:r>
        <w:t xml:space="preserve">A whole </w:t>
      </w:r>
      <w:r w:rsidR="00255738">
        <w:t>-</w:t>
      </w:r>
      <w:r>
        <w:t xml:space="preserve">school </w:t>
      </w:r>
      <w:r w:rsidR="00255738">
        <w:t xml:space="preserve">approach </w:t>
      </w:r>
      <w:r w:rsidR="00CA3E7F">
        <w:t xml:space="preserve">to maintaining </w:t>
      </w:r>
      <w:r w:rsidR="00D46B34">
        <w:t xml:space="preserve">high </w:t>
      </w:r>
      <w:r w:rsidR="00677801">
        <w:t>standards</w:t>
      </w:r>
      <w:r w:rsidR="00D46B34">
        <w:t xml:space="preserve"> </w:t>
      </w:r>
      <w:r w:rsidR="00201A5C">
        <w:t xml:space="preserve">of behaviour </w:t>
      </w:r>
      <w:r w:rsidR="00E70DF1">
        <w:t xml:space="preserve">that reflect the </w:t>
      </w:r>
      <w:r w:rsidR="00677801">
        <w:t>values of our school.</w:t>
      </w:r>
    </w:p>
    <w:p w14:paraId="17D11F61" w14:textId="2342141C" w:rsidR="005D55A0" w:rsidRPr="00F21E9B" w:rsidRDefault="390AE1B6" w:rsidP="00322CED">
      <w:pPr>
        <w:pStyle w:val="ListParagraph"/>
        <w:numPr>
          <w:ilvl w:val="0"/>
          <w:numId w:val="8"/>
        </w:numPr>
        <w:jc w:val="both"/>
      </w:pPr>
      <w:r w:rsidRPr="1A56A03C">
        <w:t>Creating a</w:t>
      </w:r>
      <w:r w:rsidR="004F1016">
        <w:t xml:space="preserve"> safe,</w:t>
      </w:r>
      <w:r w:rsidRPr="1A56A03C">
        <w:t xml:space="preserve"> positive and </w:t>
      </w:r>
      <w:r w:rsidR="41AAABF3" w:rsidRPr="1A56A03C">
        <w:t>nurturing</w:t>
      </w:r>
      <w:r w:rsidRPr="1A56A03C">
        <w:t xml:space="preserve"> learning </w:t>
      </w:r>
      <w:r w:rsidR="0FE687FD" w:rsidRPr="1A56A03C">
        <w:t>environment</w:t>
      </w:r>
      <w:r w:rsidRPr="1A56A03C">
        <w:t xml:space="preserve"> to </w:t>
      </w:r>
      <w:r w:rsidR="1A9D2C05" w:rsidRPr="1A56A03C">
        <w:t>promote</w:t>
      </w:r>
      <w:r w:rsidRPr="1A56A03C">
        <w:t xml:space="preserve"> </w:t>
      </w:r>
      <w:r w:rsidR="340D590B" w:rsidRPr="1A56A03C">
        <w:t>positive</w:t>
      </w:r>
      <w:r w:rsidRPr="1A56A03C">
        <w:t xml:space="preserve"> behaviour and </w:t>
      </w:r>
      <w:r w:rsidR="1041BC34" w:rsidRPr="1A56A03C">
        <w:t>discipline</w:t>
      </w:r>
      <w:r w:rsidRPr="1A56A03C">
        <w:t xml:space="preserve"> </w:t>
      </w:r>
      <w:r w:rsidR="5A2CE7FA" w:rsidRPr="1A56A03C">
        <w:t xml:space="preserve">with clear </w:t>
      </w:r>
      <w:r w:rsidR="0FCD32B7" w:rsidRPr="1A56A03C">
        <w:t>guidelines</w:t>
      </w:r>
      <w:r w:rsidR="5A2CE7FA" w:rsidRPr="1A56A03C">
        <w:t>.</w:t>
      </w:r>
      <w:r w:rsidRPr="1A56A03C">
        <w:t xml:space="preserve"> </w:t>
      </w:r>
    </w:p>
    <w:p w14:paraId="2A566A2A" w14:textId="5698D310" w:rsidR="2D63677C" w:rsidRDefault="2D63677C" w:rsidP="00322CED">
      <w:pPr>
        <w:pStyle w:val="ListParagraph"/>
        <w:numPr>
          <w:ilvl w:val="0"/>
          <w:numId w:val="8"/>
        </w:numPr>
        <w:jc w:val="both"/>
      </w:pPr>
      <w:r w:rsidRPr="1A56A03C">
        <w:t>Building self-esteem, self –discipline and positive relationships based on mutual respect and the example of Jesus Christ.</w:t>
      </w:r>
    </w:p>
    <w:p w14:paraId="3B64AEF9" w14:textId="25330DC2" w:rsidR="00525C9C" w:rsidRPr="00525C9C" w:rsidRDefault="005D55A0" w:rsidP="00322CED">
      <w:pPr>
        <w:pStyle w:val="ListParagraph"/>
        <w:numPr>
          <w:ilvl w:val="0"/>
          <w:numId w:val="8"/>
        </w:numPr>
        <w:jc w:val="both"/>
        <w:rPr>
          <w:rFonts w:cstheme="minorHAnsi"/>
        </w:rPr>
      </w:pPr>
      <w:r w:rsidRPr="1A56A03C">
        <w:t xml:space="preserve">Promoting </w:t>
      </w:r>
      <w:r w:rsidR="009E17CC">
        <w:t>respect</w:t>
      </w:r>
      <w:r w:rsidR="009E17CC" w:rsidRPr="1A56A03C">
        <w:t xml:space="preserve"> </w:t>
      </w:r>
      <w:r w:rsidR="009E17CC">
        <w:t>and</w:t>
      </w:r>
      <w:r w:rsidR="00172B54">
        <w:t xml:space="preserve"> ensuring </w:t>
      </w:r>
      <w:r w:rsidR="0083455F">
        <w:t xml:space="preserve">that </w:t>
      </w:r>
      <w:r w:rsidRPr="1A56A03C">
        <w:t xml:space="preserve">for </w:t>
      </w:r>
      <w:r w:rsidR="00E866F5">
        <w:t xml:space="preserve">all </w:t>
      </w:r>
      <w:r w:rsidR="00D5401D">
        <w:t xml:space="preserve">pupils and </w:t>
      </w:r>
      <w:r w:rsidR="00E866F5">
        <w:t>adults</w:t>
      </w:r>
      <w:r w:rsidR="00214D1D">
        <w:t xml:space="preserve"> </w:t>
      </w:r>
      <w:r w:rsidRPr="1A56A03C">
        <w:t xml:space="preserve">positive relationships </w:t>
      </w:r>
      <w:r w:rsidR="00214D1D">
        <w:t xml:space="preserve">are </w:t>
      </w:r>
      <w:proofErr w:type="gramStart"/>
      <w:r w:rsidR="00214D1D">
        <w:t xml:space="preserve">based </w:t>
      </w:r>
      <w:r w:rsidRPr="1A56A03C">
        <w:t xml:space="preserve"> on</w:t>
      </w:r>
      <w:proofErr w:type="gramEnd"/>
      <w:r w:rsidRPr="1A56A03C">
        <w:t xml:space="preserve"> mutual respect.</w:t>
      </w:r>
    </w:p>
    <w:p w14:paraId="141BACE7" w14:textId="77777777" w:rsidR="005D55A0" w:rsidRPr="001910BE" w:rsidRDefault="005D55A0" w:rsidP="00322CED">
      <w:pPr>
        <w:pStyle w:val="ListParagraph"/>
        <w:numPr>
          <w:ilvl w:val="0"/>
          <w:numId w:val="8"/>
        </w:numPr>
        <w:jc w:val="both"/>
        <w:rPr>
          <w:rFonts w:cstheme="minorHAnsi"/>
        </w:rPr>
      </w:pPr>
      <w:r w:rsidRPr="1A56A03C">
        <w:t>To develop the whole child intellectually, phy</w:t>
      </w:r>
      <w:r w:rsidR="00E77A66" w:rsidRPr="1A56A03C">
        <w:t>sically, emotionally, socially,</w:t>
      </w:r>
      <w:r w:rsidRPr="1A56A03C">
        <w:t xml:space="preserve"> morally and spiritually.</w:t>
      </w:r>
    </w:p>
    <w:p w14:paraId="6200648A" w14:textId="7A523EC0" w:rsidR="001910BE" w:rsidRPr="00F21E9B" w:rsidRDefault="00E91D96" w:rsidP="00322CED">
      <w:pPr>
        <w:pStyle w:val="ListParagraph"/>
        <w:numPr>
          <w:ilvl w:val="0"/>
          <w:numId w:val="8"/>
        </w:numPr>
        <w:jc w:val="both"/>
        <w:rPr>
          <w:rFonts w:cstheme="minorHAnsi"/>
        </w:rPr>
      </w:pPr>
      <w:r>
        <w:t xml:space="preserve">Define what </w:t>
      </w:r>
      <w:r w:rsidR="00EB36DB">
        <w:t xml:space="preserve">we consider to be unacceptable behaviour, including </w:t>
      </w:r>
      <w:r w:rsidR="00C467E7">
        <w:t>bullying and discrimination.</w:t>
      </w:r>
    </w:p>
    <w:p w14:paraId="4FC6E9A6" w14:textId="20F0C6C6" w:rsidR="005D55A0" w:rsidRDefault="005D55A0" w:rsidP="1A56A03C">
      <w:pPr>
        <w:spacing w:line="360" w:lineRule="auto"/>
        <w:jc w:val="both"/>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5"/>
        <w:gridCol w:w="2320"/>
        <w:gridCol w:w="841"/>
        <w:gridCol w:w="3110"/>
      </w:tblGrid>
      <w:tr w:rsidR="005D55A0" w14:paraId="66E3C102" w14:textId="77777777" w:rsidTr="1A56A03C">
        <w:trPr>
          <w:trHeight w:val="389"/>
        </w:trPr>
        <w:tc>
          <w:tcPr>
            <w:tcW w:w="9242" w:type="dxa"/>
            <w:gridSpan w:val="4"/>
            <w:vAlign w:val="center"/>
            <w:hideMark/>
          </w:tcPr>
          <w:p w14:paraId="1CFE67E0" w14:textId="77777777" w:rsidR="005D55A0" w:rsidRDefault="005D55A0">
            <w:pPr>
              <w:jc w:val="both"/>
              <w:rPr>
                <w:rFonts w:asciiTheme="minorHAnsi" w:hAnsiTheme="minorHAnsi" w:cstheme="minorHAnsi"/>
              </w:rPr>
            </w:pPr>
            <w:r>
              <w:rPr>
                <w:rFonts w:asciiTheme="minorHAnsi" w:hAnsiTheme="minorHAnsi" w:cstheme="minorHAnsi"/>
              </w:rPr>
              <w:t>Signed by:</w:t>
            </w:r>
          </w:p>
        </w:tc>
      </w:tr>
      <w:tr w:rsidR="005D55A0" w14:paraId="76EFB366" w14:textId="77777777" w:rsidTr="1A56A03C">
        <w:trPr>
          <w:trHeight w:val="624"/>
        </w:trPr>
        <w:tc>
          <w:tcPr>
            <w:tcW w:w="2813" w:type="dxa"/>
            <w:tcBorders>
              <w:top w:val="nil"/>
              <w:left w:val="nil"/>
              <w:bottom w:val="single" w:sz="2" w:space="0" w:color="auto"/>
              <w:right w:val="nil"/>
            </w:tcBorders>
          </w:tcPr>
          <w:p w14:paraId="4DF78281" w14:textId="77777777" w:rsidR="00A54162" w:rsidRDefault="00A54162" w:rsidP="1A56A03C">
            <w:pPr>
              <w:jc w:val="both"/>
              <w:rPr>
                <w:rFonts w:ascii="Fairwater Script" w:eastAsia="Bradley Hand ITC" w:hAnsi="Fairwater Script" w:cs="Bradley Hand ITC"/>
              </w:rPr>
            </w:pPr>
          </w:p>
          <w:p w14:paraId="4A705240" w14:textId="5CC6BE9C" w:rsidR="005D55A0" w:rsidRPr="00685FA0" w:rsidRDefault="00685FA0" w:rsidP="1A56A03C">
            <w:pPr>
              <w:jc w:val="both"/>
              <w:rPr>
                <w:rFonts w:ascii="Bradley Hand ITC" w:eastAsia="Bradley Hand ITC" w:hAnsi="Bradley Hand ITC" w:cs="Bradley Hand ITC"/>
                <w:b/>
                <w:bCs/>
                <w:sz w:val="32"/>
                <w:szCs w:val="32"/>
              </w:rPr>
            </w:pPr>
            <w:r w:rsidRPr="00685FA0">
              <w:rPr>
                <w:rFonts w:ascii="Bradley Hand ITC" w:eastAsia="Bradley Hand ITC" w:hAnsi="Bradley Hand ITC" w:cs="Bradley Hand ITC"/>
                <w:b/>
                <w:bCs/>
                <w:sz w:val="32"/>
                <w:szCs w:val="32"/>
              </w:rPr>
              <w:t>Mrs C Hinton</w:t>
            </w:r>
          </w:p>
        </w:tc>
        <w:tc>
          <w:tcPr>
            <w:tcW w:w="2365" w:type="dxa"/>
            <w:vAlign w:val="bottom"/>
            <w:hideMark/>
          </w:tcPr>
          <w:p w14:paraId="52104A00" w14:textId="1F97F1DA" w:rsidR="005D55A0" w:rsidRDefault="00A7694B" w:rsidP="45A7BF38">
            <w:pPr>
              <w:spacing w:after="60"/>
              <w:jc w:val="both"/>
              <w:rPr>
                <w:rFonts w:asciiTheme="minorHAnsi" w:hAnsiTheme="minorHAnsi" w:cstheme="minorBidi"/>
              </w:rPr>
            </w:pPr>
            <w:r w:rsidRPr="45A7BF38">
              <w:rPr>
                <w:rFonts w:asciiTheme="minorHAnsi" w:hAnsiTheme="minorHAnsi" w:cstheme="minorBidi"/>
              </w:rPr>
              <w:t>Principal</w:t>
            </w:r>
          </w:p>
        </w:tc>
        <w:tc>
          <w:tcPr>
            <w:tcW w:w="846" w:type="dxa"/>
            <w:vAlign w:val="bottom"/>
            <w:hideMark/>
          </w:tcPr>
          <w:p w14:paraId="55F3B94A" w14:textId="77777777" w:rsidR="005D55A0" w:rsidRDefault="005D55A0">
            <w:pPr>
              <w:jc w:val="both"/>
              <w:rPr>
                <w:rFonts w:asciiTheme="minorHAnsi" w:hAnsiTheme="minorHAnsi" w:cstheme="minorHAnsi"/>
              </w:rPr>
            </w:pPr>
            <w:r>
              <w:rPr>
                <w:rFonts w:asciiTheme="minorHAnsi" w:hAnsiTheme="minorHAnsi" w:cstheme="minorHAnsi"/>
              </w:rPr>
              <w:t>Date:</w:t>
            </w:r>
          </w:p>
        </w:tc>
        <w:tc>
          <w:tcPr>
            <w:tcW w:w="3218" w:type="dxa"/>
            <w:tcBorders>
              <w:top w:val="nil"/>
              <w:left w:val="nil"/>
              <w:bottom w:val="single" w:sz="2" w:space="0" w:color="auto"/>
              <w:right w:val="nil"/>
            </w:tcBorders>
          </w:tcPr>
          <w:p w14:paraId="02183D2E" w14:textId="6E390117" w:rsidR="005D55A0" w:rsidRDefault="005D55A0" w:rsidP="45A7BF38">
            <w:pPr>
              <w:jc w:val="both"/>
              <w:rPr>
                <w:rFonts w:asciiTheme="minorHAnsi" w:hAnsiTheme="minorHAnsi" w:cstheme="minorBidi"/>
              </w:rPr>
            </w:pPr>
          </w:p>
        </w:tc>
      </w:tr>
      <w:tr w:rsidR="005D55A0" w14:paraId="7821761B" w14:textId="77777777" w:rsidTr="1A56A03C">
        <w:trPr>
          <w:trHeight w:val="624"/>
        </w:trPr>
        <w:tc>
          <w:tcPr>
            <w:tcW w:w="2813" w:type="dxa"/>
            <w:tcBorders>
              <w:top w:val="single" w:sz="2" w:space="0" w:color="auto"/>
              <w:left w:val="nil"/>
              <w:bottom w:val="single" w:sz="4" w:space="0" w:color="auto"/>
              <w:right w:val="nil"/>
            </w:tcBorders>
          </w:tcPr>
          <w:p w14:paraId="39F3EC61" w14:textId="77777777" w:rsidR="005D55A0" w:rsidRDefault="005D55A0" w:rsidP="45A7BF38">
            <w:pPr>
              <w:jc w:val="both"/>
              <w:rPr>
                <w:rFonts w:ascii="Bradley Hand ITC" w:hAnsi="Bradley Hand ITC" w:cstheme="minorBidi"/>
                <w:b/>
                <w:bCs/>
                <w:sz w:val="32"/>
                <w:szCs w:val="32"/>
              </w:rPr>
            </w:pPr>
          </w:p>
          <w:p w14:paraId="64C237E8" w14:textId="19AA821A" w:rsidR="00685FA0" w:rsidRPr="00685FA0" w:rsidRDefault="00685FA0" w:rsidP="45A7BF38">
            <w:pPr>
              <w:jc w:val="both"/>
              <w:rPr>
                <w:rFonts w:ascii="Bradley Hand ITC" w:hAnsi="Bradley Hand ITC" w:cstheme="minorBidi"/>
                <w:b/>
                <w:bCs/>
                <w:sz w:val="32"/>
                <w:szCs w:val="32"/>
              </w:rPr>
            </w:pPr>
            <w:r>
              <w:rPr>
                <w:rFonts w:ascii="Bradley Hand ITC" w:hAnsi="Bradley Hand ITC" w:cstheme="minorBidi"/>
                <w:b/>
                <w:bCs/>
                <w:sz w:val="32"/>
                <w:szCs w:val="32"/>
              </w:rPr>
              <w:t>Mrs S Godber</w:t>
            </w:r>
          </w:p>
        </w:tc>
        <w:tc>
          <w:tcPr>
            <w:tcW w:w="2365" w:type="dxa"/>
            <w:vAlign w:val="bottom"/>
            <w:hideMark/>
          </w:tcPr>
          <w:p w14:paraId="09E7A6C3" w14:textId="77777777" w:rsidR="005D55A0" w:rsidRDefault="005D55A0">
            <w:pPr>
              <w:spacing w:after="60"/>
              <w:jc w:val="both"/>
              <w:rPr>
                <w:rFonts w:asciiTheme="minorHAnsi" w:hAnsiTheme="minorHAnsi" w:cstheme="minorHAnsi"/>
                <w:highlight w:val="lightGray"/>
              </w:rPr>
            </w:pPr>
            <w:r>
              <w:rPr>
                <w:rFonts w:asciiTheme="minorHAnsi" w:hAnsiTheme="minorHAnsi" w:cstheme="minorHAnsi"/>
              </w:rPr>
              <w:t>Chair of governors</w:t>
            </w:r>
          </w:p>
        </w:tc>
        <w:tc>
          <w:tcPr>
            <w:tcW w:w="846" w:type="dxa"/>
            <w:vAlign w:val="bottom"/>
            <w:hideMark/>
          </w:tcPr>
          <w:p w14:paraId="16F53466" w14:textId="77777777" w:rsidR="005D55A0" w:rsidRDefault="005D55A0">
            <w:pPr>
              <w:spacing w:line="276" w:lineRule="auto"/>
              <w:jc w:val="both"/>
              <w:rPr>
                <w:rFonts w:asciiTheme="minorHAnsi" w:hAnsiTheme="minorHAnsi" w:cstheme="minorHAnsi"/>
              </w:rPr>
            </w:pPr>
            <w:r>
              <w:rPr>
                <w:rFonts w:asciiTheme="minorHAnsi" w:hAnsiTheme="minorHAnsi" w:cstheme="minorHAnsi"/>
              </w:rPr>
              <w:t>Date:</w:t>
            </w:r>
          </w:p>
        </w:tc>
        <w:tc>
          <w:tcPr>
            <w:tcW w:w="3218" w:type="dxa"/>
            <w:tcBorders>
              <w:top w:val="single" w:sz="2" w:space="0" w:color="auto"/>
              <w:left w:val="nil"/>
              <w:bottom w:val="single" w:sz="4" w:space="0" w:color="auto"/>
              <w:right w:val="nil"/>
            </w:tcBorders>
          </w:tcPr>
          <w:p w14:paraId="57E7F150" w14:textId="1BEBC944" w:rsidR="005D55A0" w:rsidRDefault="005D55A0" w:rsidP="45A7BF38">
            <w:pPr>
              <w:jc w:val="both"/>
              <w:rPr>
                <w:rFonts w:asciiTheme="minorHAnsi" w:hAnsiTheme="minorHAnsi" w:cstheme="minorBidi"/>
              </w:rPr>
            </w:pPr>
          </w:p>
        </w:tc>
      </w:tr>
    </w:tbl>
    <w:p w14:paraId="36BCE72A" w14:textId="77777777" w:rsidR="005D55A0" w:rsidRDefault="005D55A0" w:rsidP="005D55A0">
      <w:pPr>
        <w:spacing w:line="360" w:lineRule="auto"/>
        <w:sectPr w:rsidR="005D55A0" w:rsidSect="00351F87">
          <w:headerReference w:type="default" r:id="rId13"/>
          <w:footerReference w:type="default" r:id="rId14"/>
          <w:pgSz w:w="11906" w:h="16838"/>
          <w:pgMar w:top="1440" w:right="1440" w:bottom="1440" w:left="1440" w:header="709" w:footer="709" w:gutter="0"/>
          <w:pgNumType w:start="0"/>
          <w:cols w:space="720"/>
        </w:sectPr>
      </w:pPr>
    </w:p>
    <w:p w14:paraId="0A5BDE8D" w14:textId="668EFA6E" w:rsidR="00BF3575" w:rsidRPr="00C357A3" w:rsidRDefault="002B1907" w:rsidP="00E603AF">
      <w:pPr>
        <w:pStyle w:val="Heading1"/>
        <w:keepNext w:val="0"/>
        <w:keepLines w:val="0"/>
        <w:spacing w:before="0" w:after="200" w:line="276" w:lineRule="auto"/>
        <w:ind w:left="1077"/>
        <w:contextualSpacing/>
        <w:jc w:val="both"/>
      </w:pPr>
      <w:bookmarkStart w:id="1" w:name="_Peafowl_and_the"/>
      <w:bookmarkStart w:id="2" w:name="B"/>
      <w:bookmarkStart w:id="3" w:name="_Hlk515955218"/>
      <w:bookmarkEnd w:id="1"/>
      <w:r>
        <w:lastRenderedPageBreak/>
        <w:t>Guidance documents</w:t>
      </w:r>
    </w:p>
    <w:p w14:paraId="720EC00D" w14:textId="0D600D8B" w:rsidR="00A701AC" w:rsidRDefault="00132E57" w:rsidP="00DD602E">
      <w:r>
        <w:t>G</w:t>
      </w:r>
      <w:r w:rsidRPr="00132E57">
        <w:t xml:space="preserve">uidance </w:t>
      </w:r>
      <w:r w:rsidR="001034C5">
        <w:t>document</w:t>
      </w:r>
      <w:r w:rsidR="002B1228">
        <w:t>s to support</w:t>
      </w:r>
      <w:r w:rsidR="001034C5">
        <w:t xml:space="preserve"> </w:t>
      </w:r>
      <w:r w:rsidRPr="00132E57">
        <w:t xml:space="preserve">Behaviour in Schools </w:t>
      </w:r>
      <w:r w:rsidR="00A701AC">
        <w:t>20</w:t>
      </w:r>
      <w:r w:rsidR="001034C5">
        <w:t>24</w:t>
      </w:r>
    </w:p>
    <w:p w14:paraId="3C531E97" w14:textId="77777777" w:rsidR="00BF3575" w:rsidRPr="00DD602E" w:rsidRDefault="00BF3575" w:rsidP="00DD602E"/>
    <w:tbl>
      <w:tblPr>
        <w:tblStyle w:val="TableGrid"/>
        <w:tblW w:w="0" w:type="auto"/>
        <w:tblInd w:w="0" w:type="dxa"/>
        <w:tblLook w:val="04A0" w:firstRow="1" w:lastRow="0" w:firstColumn="1" w:lastColumn="0" w:noHBand="0" w:noVBand="1"/>
      </w:tblPr>
      <w:tblGrid>
        <w:gridCol w:w="3256"/>
        <w:gridCol w:w="7200"/>
      </w:tblGrid>
      <w:tr w:rsidR="002F2482" w14:paraId="02F3F95A" w14:textId="77777777" w:rsidTr="00654749">
        <w:tc>
          <w:tcPr>
            <w:tcW w:w="3256" w:type="dxa"/>
          </w:tcPr>
          <w:p w14:paraId="451CA707" w14:textId="77777777" w:rsidR="002F2482" w:rsidRDefault="00413DB4" w:rsidP="002F2482">
            <w:r>
              <w:t>A</w:t>
            </w:r>
            <w:r w:rsidRPr="00413DB4">
              <w:t>lternative Provision</w:t>
            </w:r>
          </w:p>
          <w:p w14:paraId="73D01861" w14:textId="110F512E" w:rsidR="00654749" w:rsidRDefault="00654749" w:rsidP="002F2482"/>
        </w:tc>
        <w:tc>
          <w:tcPr>
            <w:tcW w:w="7200" w:type="dxa"/>
          </w:tcPr>
          <w:p w14:paraId="1D4EB930" w14:textId="77777777" w:rsidR="002F2482" w:rsidRDefault="00143B2F" w:rsidP="002F2482">
            <w:r>
              <w:t>A</w:t>
            </w:r>
            <w:r w:rsidRPr="00143B2F">
              <w:t>lternative Provision: Statutory guidance for local authorities, as well as headteachers and governing bodies of settings providing alternative provision</w:t>
            </w:r>
          </w:p>
          <w:p w14:paraId="123DB9CB" w14:textId="1CE9BFDE" w:rsidR="00BB6AC6" w:rsidRDefault="00791574" w:rsidP="002F2482">
            <w:hyperlink r:id="rId15" w:history="1">
              <w:r w:rsidRPr="00791574">
                <w:rPr>
                  <w:rStyle w:val="Hyperlink"/>
                </w:rPr>
                <w:t>Alternative provision - GOV.UK</w:t>
              </w:r>
            </w:hyperlink>
          </w:p>
          <w:p w14:paraId="75A2345E" w14:textId="77777777" w:rsidR="00BB6AC6" w:rsidRDefault="00BB6AC6" w:rsidP="002F2482">
            <w:r>
              <w:t>E</w:t>
            </w:r>
            <w:r w:rsidRPr="00BB6AC6">
              <w:t>ducation for children with health needs who cannot attend school</w:t>
            </w:r>
          </w:p>
          <w:p w14:paraId="11444411" w14:textId="19B854F6" w:rsidR="00E26848" w:rsidRDefault="00E26848" w:rsidP="002F2482">
            <w:hyperlink r:id="rId16" w:history="1">
              <w:r w:rsidRPr="00E26848">
                <w:rPr>
                  <w:rStyle w:val="Hyperlink"/>
                </w:rPr>
                <w:t>Education for children with health needs who cannot attend school - GOV.UK</w:t>
              </w:r>
            </w:hyperlink>
          </w:p>
        </w:tc>
      </w:tr>
      <w:tr w:rsidR="002F2482" w14:paraId="1C985C47" w14:textId="77777777" w:rsidTr="00654749">
        <w:tc>
          <w:tcPr>
            <w:tcW w:w="3256" w:type="dxa"/>
          </w:tcPr>
          <w:p w14:paraId="46DF4A0A" w14:textId="77777777" w:rsidR="002F2482" w:rsidRDefault="00633EBE" w:rsidP="002F2482">
            <w:r>
              <w:t>C</w:t>
            </w:r>
            <w:r w:rsidRPr="00633EBE">
              <w:t>hildren with Special Educational Needs and Disabilities</w:t>
            </w:r>
          </w:p>
          <w:p w14:paraId="062815DF" w14:textId="77777777" w:rsidR="008B003C" w:rsidRDefault="008B003C" w:rsidP="002F2482"/>
          <w:p w14:paraId="64B19582" w14:textId="481A3F78" w:rsidR="00654749" w:rsidRDefault="008A088F" w:rsidP="008A088F">
            <w:r>
              <w:t>Equal Opportunities</w:t>
            </w:r>
          </w:p>
        </w:tc>
        <w:tc>
          <w:tcPr>
            <w:tcW w:w="7200" w:type="dxa"/>
          </w:tcPr>
          <w:p w14:paraId="14406966" w14:textId="1219E8C9" w:rsidR="00856F2E" w:rsidRDefault="00856F2E" w:rsidP="002F2482">
            <w:r w:rsidRPr="00856F2E">
              <w:t xml:space="preserve">SEND Code of Practice: 0 to 25 years </w:t>
            </w:r>
            <w:hyperlink r:id="rId17" w:history="1">
              <w:r w:rsidR="004B7D71" w:rsidRPr="00E5301A">
                <w:rPr>
                  <w:rStyle w:val="Hyperlink"/>
                  <w:sz w:val="24"/>
                  <w:szCs w:val="24"/>
                </w:rPr>
                <w:t>SEND code of practice: 0 to 25 years - GOV.UK</w:t>
              </w:r>
            </w:hyperlink>
            <w:r w:rsidR="008C54F4">
              <w:rPr>
                <w:rStyle w:val="Hyperlink"/>
                <w:sz w:val="24"/>
                <w:szCs w:val="24"/>
              </w:rPr>
              <w:t xml:space="preserve"> </w:t>
            </w:r>
            <w:r w:rsidR="008C54F4">
              <w:t xml:space="preserve"> and School policy: </w:t>
            </w:r>
            <w:hyperlink r:id="rId18" w:history="1">
              <w:r w:rsidR="008C54F4" w:rsidRPr="008A088F">
                <w:rPr>
                  <w:rStyle w:val="Hyperlink"/>
                </w:rPr>
                <w:t>St Philip's Catholic Primary School - Policies and Documents</w:t>
              </w:r>
            </w:hyperlink>
          </w:p>
          <w:p w14:paraId="08801B51" w14:textId="77777777" w:rsidR="002F2482" w:rsidRDefault="00856F2E" w:rsidP="002F2482">
            <w:pPr>
              <w:rPr>
                <w:rStyle w:val="Hyperlink"/>
              </w:rPr>
            </w:pPr>
            <w:r w:rsidRPr="00856F2E">
              <w:t>Children with special educational needs and disabilities (SEND): Overview</w:t>
            </w:r>
            <w:r w:rsidR="00B44F3D">
              <w:t xml:space="preserve"> </w:t>
            </w:r>
            <w:hyperlink r:id="rId19" w:anchor=":~:text=Special%20educational%20needs%20and%20disabilities%20(%20SEND%20)%20can%20affect%20a%20child,example%20because%20they%20have%20dyslexia" w:history="1">
              <w:r w:rsidR="00B44F3D" w:rsidRPr="00B44F3D">
                <w:rPr>
                  <w:rStyle w:val="Hyperlink"/>
                </w:rPr>
                <w:t>Children with special educational needs and disabilities (SEND): Overview - GOV.UK</w:t>
              </w:r>
            </w:hyperlink>
          </w:p>
          <w:p w14:paraId="6511A13C" w14:textId="6ED4E7F7" w:rsidR="008A088F" w:rsidRDefault="008A088F" w:rsidP="002F2482">
            <w:pPr>
              <w:rPr>
                <w:rStyle w:val="Hyperlink"/>
              </w:rPr>
            </w:pPr>
            <w:r>
              <w:t xml:space="preserve">Equal Opportunities &amp; Equality and Diversity Statement </w:t>
            </w:r>
          </w:p>
          <w:p w14:paraId="0BC195B1" w14:textId="5159662A" w:rsidR="008A088F" w:rsidRDefault="008A088F" w:rsidP="002F2482">
            <w:hyperlink r:id="rId20" w:history="1">
              <w:r w:rsidRPr="008A088F">
                <w:rPr>
                  <w:rStyle w:val="Hyperlink"/>
                </w:rPr>
                <w:t>St Philip's Catholic Primary School - Policies and Documents</w:t>
              </w:r>
            </w:hyperlink>
          </w:p>
        </w:tc>
      </w:tr>
      <w:tr w:rsidR="002F2482" w14:paraId="540DBD8B" w14:textId="77777777" w:rsidTr="00654749">
        <w:tc>
          <w:tcPr>
            <w:tcW w:w="3256" w:type="dxa"/>
          </w:tcPr>
          <w:p w14:paraId="034393BF" w14:textId="77777777" w:rsidR="002F2482" w:rsidRDefault="007F51F7" w:rsidP="007F51F7">
            <w:r w:rsidRPr="007F51F7">
              <w:t>Departmental Advice on safeguarding and child protection</w:t>
            </w:r>
          </w:p>
          <w:p w14:paraId="6120F7CB" w14:textId="77777777" w:rsidR="00921CBB" w:rsidRDefault="00921CBB" w:rsidP="007F51F7"/>
          <w:p w14:paraId="01054613" w14:textId="77777777" w:rsidR="00921CBB" w:rsidRDefault="00921CBB" w:rsidP="007F51F7">
            <w:r>
              <w:t>D</w:t>
            </w:r>
            <w:r w:rsidRPr="00921CBB">
              <w:t>epartmental Advice on Promoting the education of looked-after and previously looked-after children</w:t>
            </w:r>
          </w:p>
          <w:p w14:paraId="1C18D361" w14:textId="48CF00BC" w:rsidR="00654749" w:rsidRDefault="00654749" w:rsidP="007F51F7"/>
        </w:tc>
        <w:tc>
          <w:tcPr>
            <w:tcW w:w="7200" w:type="dxa"/>
          </w:tcPr>
          <w:p w14:paraId="4AF430F7" w14:textId="3598806D" w:rsidR="003D3EFC" w:rsidRDefault="003D3EFC" w:rsidP="002F2482">
            <w:r w:rsidRPr="003D3EFC">
              <w:t xml:space="preserve">Keeping children safe in education </w:t>
            </w:r>
            <w:r w:rsidR="00831195">
              <w:t xml:space="preserve"> </w:t>
            </w:r>
            <w:hyperlink r:id="rId21" w:history="1">
              <w:r w:rsidR="00831195" w:rsidRPr="00831195">
                <w:rPr>
                  <w:rStyle w:val="Hyperlink"/>
                </w:rPr>
                <w:t>Keeping children safe in education - GOV.UK</w:t>
              </w:r>
            </w:hyperlink>
          </w:p>
          <w:p w14:paraId="520FC48A" w14:textId="4267879D" w:rsidR="003D3EFC" w:rsidRDefault="003D3EFC" w:rsidP="002F2482">
            <w:r w:rsidRPr="003D3EFC">
              <w:t xml:space="preserve">Children Missing Education </w:t>
            </w:r>
            <w:r w:rsidR="009B067B">
              <w:t xml:space="preserve"> </w:t>
            </w:r>
            <w:hyperlink r:id="rId22" w:history="1">
              <w:r w:rsidR="009B067B" w:rsidRPr="009B067B">
                <w:rPr>
                  <w:rStyle w:val="Hyperlink"/>
                </w:rPr>
                <w:t>Children missing education - GOV.UK</w:t>
              </w:r>
            </w:hyperlink>
          </w:p>
          <w:p w14:paraId="21F47665" w14:textId="77E45367" w:rsidR="00B56FF1" w:rsidRDefault="003D3EFC" w:rsidP="002F2482">
            <w:r w:rsidRPr="003D3EFC">
              <w:t>Working Together to Safeguard Children</w:t>
            </w:r>
            <w:r w:rsidR="009B067B">
              <w:t xml:space="preserve"> </w:t>
            </w:r>
            <w:hyperlink r:id="rId23" w:history="1">
              <w:r w:rsidR="009B067B" w:rsidRPr="002B1228">
                <w:rPr>
                  <w:rStyle w:val="Hyperlink"/>
                  <w:sz w:val="24"/>
                  <w:szCs w:val="24"/>
                </w:rPr>
                <w:t>Working together to safeguard children - GOV.UK</w:t>
              </w:r>
            </w:hyperlink>
          </w:p>
          <w:p w14:paraId="0E379B8F" w14:textId="0242673E" w:rsidR="00B56FF1" w:rsidRDefault="00B56FF1" w:rsidP="002F2482">
            <w:r w:rsidRPr="00B56FF1">
              <w:t>Promot</w:t>
            </w:r>
            <w:r w:rsidR="009B067B">
              <w:t>i</w:t>
            </w:r>
            <w:r w:rsidRPr="00B56FF1">
              <w:t>ng the welfare of looked-after and previously looked-after children</w:t>
            </w:r>
            <w:r w:rsidR="00830C7D">
              <w:t xml:space="preserve"> </w:t>
            </w:r>
            <w:hyperlink r:id="rId24" w:history="1">
              <w:r w:rsidR="00830C7D" w:rsidRPr="00830C7D">
                <w:rPr>
                  <w:rStyle w:val="Hyperlink"/>
                </w:rPr>
                <w:t>Promoting the education of looked-after children and previously looked-after children</w:t>
              </w:r>
            </w:hyperlink>
          </w:p>
          <w:p w14:paraId="2DF5603D" w14:textId="7945AD24" w:rsidR="00B56FF1" w:rsidRDefault="00B56FF1" w:rsidP="002F2482">
            <w:r w:rsidRPr="00B56FF1">
              <w:t xml:space="preserve">Adverse Childhood Experiences training and resources (funded by the Home Office) </w:t>
            </w:r>
            <w:hyperlink r:id="rId25" w:history="1">
              <w:r w:rsidR="00067D44" w:rsidRPr="00067D44">
                <w:rPr>
                  <w:rStyle w:val="Hyperlink"/>
                </w:rPr>
                <w:t>Routine enquiry about adverse childhood experiences: implementation pack evaluation - GOV.UK</w:t>
              </w:r>
            </w:hyperlink>
          </w:p>
          <w:p w14:paraId="7F7203EE" w14:textId="37A7730C" w:rsidR="00B56FF1" w:rsidRDefault="00B56FF1" w:rsidP="002F2482">
            <w:r w:rsidRPr="00B56FF1">
              <w:t>The designated teacher for looked-after and previously looked- after children</w:t>
            </w:r>
          </w:p>
        </w:tc>
      </w:tr>
      <w:tr w:rsidR="002F2482" w14:paraId="1B7798C5" w14:textId="77777777" w:rsidTr="00654749">
        <w:tc>
          <w:tcPr>
            <w:tcW w:w="3256" w:type="dxa"/>
          </w:tcPr>
          <w:p w14:paraId="0FDE5646" w14:textId="77777777" w:rsidR="00654749" w:rsidRDefault="00654749" w:rsidP="002F2482"/>
          <w:p w14:paraId="0E41946F" w14:textId="435ADD08" w:rsidR="002F2482" w:rsidRDefault="00654749" w:rsidP="002F2482">
            <w:r>
              <w:t>S</w:t>
            </w:r>
            <w:r w:rsidRPr="00654749">
              <w:t>haring and publishing information</w:t>
            </w:r>
          </w:p>
          <w:p w14:paraId="2E2D4F8B" w14:textId="479AEE96" w:rsidR="00921CBB" w:rsidRDefault="00921CBB" w:rsidP="002F2482"/>
        </w:tc>
        <w:tc>
          <w:tcPr>
            <w:tcW w:w="7200" w:type="dxa"/>
          </w:tcPr>
          <w:p w14:paraId="112A7392" w14:textId="109F62EC" w:rsidR="00441A2F" w:rsidRDefault="00A741BB" w:rsidP="002F2482">
            <w:r>
              <w:t>S</w:t>
            </w:r>
            <w:r w:rsidRPr="00A741BB">
              <w:t xml:space="preserve">chool to school service: how to transfer information </w:t>
            </w:r>
            <w:hyperlink r:id="rId26" w:history="1">
              <w:r w:rsidR="00226F82" w:rsidRPr="00226F82">
                <w:rPr>
                  <w:rStyle w:val="Hyperlink"/>
                </w:rPr>
                <w:t>School to school (S2S) guide for schools</w:t>
              </w:r>
            </w:hyperlink>
          </w:p>
          <w:p w14:paraId="45AA4EED" w14:textId="77777777" w:rsidR="007C2AA9" w:rsidRDefault="00A741BB" w:rsidP="007C2AA9">
            <w:r w:rsidRPr="00A741BB">
              <w:t xml:space="preserve">What maintained schools must publish online </w:t>
            </w:r>
            <w:hyperlink r:id="rId27" w:history="1">
              <w:r w:rsidR="007C2AA9" w:rsidRPr="007C2AA9">
                <w:rPr>
                  <w:rStyle w:val="Hyperlink"/>
                </w:rPr>
                <w:t>What maintained schools must or should publish online - GOV.UK</w:t>
              </w:r>
            </w:hyperlink>
          </w:p>
          <w:p w14:paraId="1B515D5E" w14:textId="49FB4635" w:rsidR="002F2482" w:rsidRDefault="00A741BB" w:rsidP="007C2AA9">
            <w:r w:rsidRPr="00A741BB">
              <w:t>What academies, free schools and colleges should publish online</w:t>
            </w:r>
            <w:r w:rsidR="00C357A3">
              <w:t xml:space="preserve"> </w:t>
            </w:r>
            <w:hyperlink r:id="rId28" w:history="1">
              <w:r w:rsidR="00C357A3" w:rsidRPr="00C357A3">
                <w:rPr>
                  <w:rStyle w:val="Hyperlink"/>
                </w:rPr>
                <w:t>What academies and further education colleges must or should publish online - GOV.UK</w:t>
              </w:r>
            </w:hyperlink>
          </w:p>
        </w:tc>
      </w:tr>
    </w:tbl>
    <w:p w14:paraId="33456F7C" w14:textId="77777777" w:rsidR="002F2482" w:rsidRDefault="002F2482" w:rsidP="002F2482"/>
    <w:p w14:paraId="715466FD" w14:textId="2C6E97ED" w:rsidR="00517A60" w:rsidRPr="00517A60" w:rsidRDefault="00517A60" w:rsidP="002F2482">
      <w:pPr>
        <w:rPr>
          <w:color w:val="0070C0"/>
          <w:sz w:val="32"/>
          <w:szCs w:val="32"/>
        </w:rPr>
      </w:pPr>
      <w:r w:rsidRPr="00517A60">
        <w:rPr>
          <w:color w:val="0070C0"/>
          <w:sz w:val="32"/>
          <w:szCs w:val="32"/>
        </w:rPr>
        <w:t>Legislation and Guidance</w:t>
      </w:r>
    </w:p>
    <w:p w14:paraId="5E21A956" w14:textId="77777777" w:rsidR="00517A60" w:rsidRPr="00517A60" w:rsidRDefault="00517A60" w:rsidP="00517A60">
      <w:pPr>
        <w:rPr>
          <w:sz w:val="24"/>
          <w:szCs w:val="24"/>
        </w:rPr>
      </w:pPr>
      <w:r w:rsidRPr="00517A60">
        <w:rPr>
          <w:sz w:val="24"/>
          <w:szCs w:val="24"/>
        </w:rPr>
        <w:t xml:space="preserve">This policy is based on advice and statutory guidance from the Department for </w:t>
      </w:r>
    </w:p>
    <w:p w14:paraId="7A37F381" w14:textId="77777777" w:rsidR="00BE39BA" w:rsidRDefault="00517A60" w:rsidP="00517A60">
      <w:pPr>
        <w:rPr>
          <w:sz w:val="24"/>
          <w:szCs w:val="24"/>
        </w:rPr>
      </w:pPr>
      <w:r w:rsidRPr="00517A60">
        <w:rPr>
          <w:sz w:val="24"/>
          <w:szCs w:val="24"/>
        </w:rPr>
        <w:t xml:space="preserve">Education: </w:t>
      </w:r>
    </w:p>
    <w:p w14:paraId="4C6A41C7" w14:textId="0E9641D2" w:rsidR="00517A60" w:rsidRPr="00517A60" w:rsidRDefault="00517A60" w:rsidP="00517A60">
      <w:pPr>
        <w:rPr>
          <w:sz w:val="24"/>
          <w:szCs w:val="24"/>
        </w:rPr>
      </w:pPr>
      <w:r w:rsidRPr="00517A60">
        <w:rPr>
          <w:sz w:val="24"/>
          <w:szCs w:val="24"/>
        </w:rPr>
        <w:t>Behaviour in Schools (February 2024)</w:t>
      </w:r>
      <w:r w:rsidR="001C6550">
        <w:rPr>
          <w:sz w:val="24"/>
          <w:szCs w:val="24"/>
        </w:rPr>
        <w:t xml:space="preserve"> </w:t>
      </w:r>
      <w:hyperlink r:id="rId29" w:history="1">
        <w:r w:rsidR="001C6550" w:rsidRPr="001C6550">
          <w:rPr>
            <w:rStyle w:val="Hyperlink"/>
            <w:sz w:val="24"/>
            <w:szCs w:val="24"/>
          </w:rPr>
          <w:t>Behaviour in schools - GOV.UK</w:t>
        </w:r>
      </w:hyperlink>
    </w:p>
    <w:p w14:paraId="236A3A99" w14:textId="15D95904" w:rsidR="00517A60" w:rsidRPr="00517A60" w:rsidRDefault="00517A60" w:rsidP="00517A60">
      <w:pPr>
        <w:rPr>
          <w:sz w:val="24"/>
          <w:szCs w:val="24"/>
        </w:rPr>
      </w:pPr>
      <w:r w:rsidRPr="00517A60">
        <w:rPr>
          <w:sz w:val="24"/>
          <w:szCs w:val="24"/>
        </w:rPr>
        <w:t>Use of reasonable force (July 2013)</w:t>
      </w:r>
      <w:r w:rsidR="003F45F9">
        <w:rPr>
          <w:sz w:val="24"/>
          <w:szCs w:val="24"/>
        </w:rPr>
        <w:t xml:space="preserve"> </w:t>
      </w:r>
      <w:hyperlink r:id="rId30" w:history="1">
        <w:r w:rsidR="003F45F9" w:rsidRPr="003F45F9">
          <w:rPr>
            <w:rStyle w:val="Hyperlink"/>
            <w:sz w:val="24"/>
            <w:szCs w:val="24"/>
          </w:rPr>
          <w:t>Use of reasonable force in schools - GOV.UK</w:t>
        </w:r>
      </w:hyperlink>
    </w:p>
    <w:p w14:paraId="3D56C81D" w14:textId="23D8A938" w:rsidR="00517A60" w:rsidRPr="00517A60" w:rsidRDefault="00517A60" w:rsidP="00517A60">
      <w:pPr>
        <w:rPr>
          <w:sz w:val="24"/>
          <w:szCs w:val="24"/>
        </w:rPr>
      </w:pPr>
      <w:r w:rsidRPr="00517A60">
        <w:rPr>
          <w:sz w:val="24"/>
          <w:szCs w:val="24"/>
        </w:rPr>
        <w:t xml:space="preserve">School Suspensions and Permanent Exclusions </w:t>
      </w:r>
      <w:hyperlink r:id="rId31" w:anchor="%3A%7E%3Atext%3DSchools%20and%20colleges%20must%20continue%2Cheadteachers" w:history="1">
        <w:r w:rsidR="00420F05" w:rsidRPr="00420F05">
          <w:rPr>
            <w:rStyle w:val="Hyperlink"/>
            <w:sz w:val="24"/>
            <w:szCs w:val="24"/>
          </w:rPr>
          <w:t>School suspensions and permanent exclusions - GOV.UK</w:t>
        </w:r>
      </w:hyperlink>
    </w:p>
    <w:p w14:paraId="4547D3C8" w14:textId="76A4322C" w:rsidR="00517A60" w:rsidRPr="00517A60" w:rsidRDefault="00517A60" w:rsidP="00517A60">
      <w:pPr>
        <w:rPr>
          <w:sz w:val="24"/>
          <w:szCs w:val="24"/>
        </w:rPr>
      </w:pPr>
      <w:r w:rsidRPr="00517A60">
        <w:rPr>
          <w:sz w:val="24"/>
          <w:szCs w:val="24"/>
        </w:rPr>
        <w:t>Searching, screening and confiscation (July 2022)</w:t>
      </w:r>
      <w:r w:rsidR="00925894">
        <w:rPr>
          <w:sz w:val="24"/>
          <w:szCs w:val="24"/>
        </w:rPr>
        <w:t xml:space="preserve"> </w:t>
      </w:r>
      <w:hyperlink r:id="rId32" w:history="1">
        <w:r w:rsidR="00925894" w:rsidRPr="00925894">
          <w:rPr>
            <w:rStyle w:val="Hyperlink"/>
            <w:sz w:val="24"/>
            <w:szCs w:val="24"/>
          </w:rPr>
          <w:t>Searching, screening and confiscation in schools - GOV.UK</w:t>
        </w:r>
      </w:hyperlink>
    </w:p>
    <w:p w14:paraId="6F9471ED" w14:textId="1351DFA1" w:rsidR="00517A60" w:rsidRDefault="00517A60" w:rsidP="00517A60">
      <w:pPr>
        <w:rPr>
          <w:sz w:val="24"/>
          <w:szCs w:val="24"/>
        </w:rPr>
      </w:pPr>
      <w:r w:rsidRPr="00517A60">
        <w:rPr>
          <w:sz w:val="24"/>
          <w:szCs w:val="24"/>
        </w:rPr>
        <w:t xml:space="preserve">Keeping </w:t>
      </w:r>
      <w:r w:rsidR="000A60EF">
        <w:rPr>
          <w:sz w:val="24"/>
          <w:szCs w:val="24"/>
        </w:rPr>
        <w:t>C</w:t>
      </w:r>
      <w:r w:rsidRPr="00517A60">
        <w:rPr>
          <w:sz w:val="24"/>
          <w:szCs w:val="24"/>
        </w:rPr>
        <w:t xml:space="preserve">hildren </w:t>
      </w:r>
      <w:r w:rsidR="000A60EF">
        <w:rPr>
          <w:sz w:val="24"/>
          <w:szCs w:val="24"/>
        </w:rPr>
        <w:t>S</w:t>
      </w:r>
      <w:r w:rsidRPr="00517A60">
        <w:rPr>
          <w:sz w:val="24"/>
          <w:szCs w:val="24"/>
        </w:rPr>
        <w:t xml:space="preserve">afe in </w:t>
      </w:r>
      <w:r w:rsidR="000A60EF">
        <w:rPr>
          <w:sz w:val="24"/>
          <w:szCs w:val="24"/>
        </w:rPr>
        <w:t>E</w:t>
      </w:r>
      <w:r w:rsidRPr="00517A60">
        <w:rPr>
          <w:sz w:val="24"/>
          <w:szCs w:val="24"/>
        </w:rPr>
        <w:t>ducation (September 2024)</w:t>
      </w:r>
      <w:r w:rsidR="00311663">
        <w:rPr>
          <w:sz w:val="24"/>
          <w:szCs w:val="24"/>
        </w:rPr>
        <w:t xml:space="preserve"> </w:t>
      </w:r>
      <w:hyperlink r:id="rId33" w:history="1">
        <w:r w:rsidR="00E23470" w:rsidRPr="00E23470">
          <w:rPr>
            <w:rStyle w:val="Hyperlink"/>
            <w:sz w:val="24"/>
            <w:szCs w:val="24"/>
          </w:rPr>
          <w:t>Keeping children safe in education - GOV.UK</w:t>
        </w:r>
      </w:hyperlink>
      <w:r w:rsidR="00311663">
        <w:rPr>
          <w:sz w:val="24"/>
          <w:szCs w:val="24"/>
        </w:rPr>
        <w:t xml:space="preserve"> </w:t>
      </w:r>
    </w:p>
    <w:p w14:paraId="323B0A42" w14:textId="26332780" w:rsidR="00264118" w:rsidRDefault="005B4784" w:rsidP="00517A60">
      <w:pPr>
        <w:rPr>
          <w:sz w:val="24"/>
          <w:szCs w:val="24"/>
        </w:rPr>
      </w:pPr>
      <w:r>
        <w:rPr>
          <w:sz w:val="24"/>
          <w:szCs w:val="24"/>
        </w:rPr>
        <w:t>S</w:t>
      </w:r>
      <w:r w:rsidR="005D7DFA">
        <w:rPr>
          <w:sz w:val="24"/>
          <w:szCs w:val="24"/>
        </w:rPr>
        <w:t xml:space="preserve">END , code of practice </w:t>
      </w:r>
      <w:r w:rsidR="00945DB7">
        <w:rPr>
          <w:sz w:val="24"/>
          <w:szCs w:val="24"/>
        </w:rPr>
        <w:t xml:space="preserve">0-25 </w:t>
      </w:r>
      <w:r w:rsidR="006A1CB9">
        <w:rPr>
          <w:sz w:val="24"/>
          <w:szCs w:val="24"/>
        </w:rPr>
        <w:t xml:space="preserve">years </w:t>
      </w:r>
      <w:hyperlink r:id="rId34" w:history="1">
        <w:r w:rsidR="00E5301A" w:rsidRPr="00E5301A">
          <w:rPr>
            <w:rStyle w:val="Hyperlink"/>
            <w:sz w:val="24"/>
            <w:szCs w:val="24"/>
          </w:rPr>
          <w:t>SEND code of practice: 0 to 25 years - GOV.UK</w:t>
        </w:r>
      </w:hyperlink>
    </w:p>
    <w:p w14:paraId="548A43D5" w14:textId="52C10B93" w:rsidR="00377F60" w:rsidRPr="00517A60" w:rsidRDefault="00377F60" w:rsidP="00517A60">
      <w:pPr>
        <w:rPr>
          <w:sz w:val="24"/>
          <w:szCs w:val="24"/>
        </w:rPr>
      </w:pPr>
      <w:r>
        <w:rPr>
          <w:sz w:val="24"/>
          <w:szCs w:val="24"/>
        </w:rPr>
        <w:t xml:space="preserve">Supporting pupils </w:t>
      </w:r>
      <w:r w:rsidR="0032303B">
        <w:rPr>
          <w:sz w:val="24"/>
          <w:szCs w:val="24"/>
        </w:rPr>
        <w:t xml:space="preserve">at school with medical </w:t>
      </w:r>
      <w:r w:rsidR="003662A9">
        <w:rPr>
          <w:sz w:val="24"/>
          <w:szCs w:val="24"/>
        </w:rPr>
        <w:t>conditions</w:t>
      </w:r>
      <w:r w:rsidR="00BB3BF8">
        <w:rPr>
          <w:sz w:val="24"/>
          <w:szCs w:val="24"/>
        </w:rPr>
        <w:t xml:space="preserve"> </w:t>
      </w:r>
      <w:hyperlink r:id="rId35" w:history="1">
        <w:r w:rsidR="00BB3BF8" w:rsidRPr="00BB3BF8">
          <w:rPr>
            <w:rStyle w:val="Hyperlink"/>
            <w:sz w:val="24"/>
            <w:szCs w:val="24"/>
          </w:rPr>
          <w:t>Supporting pupils with medical conditions at school - GOV.UK</w:t>
        </w:r>
      </w:hyperlink>
    </w:p>
    <w:p w14:paraId="2CE37BDF" w14:textId="3AE59880" w:rsidR="00517A60" w:rsidRPr="00517A60" w:rsidRDefault="00517A60" w:rsidP="00517A60">
      <w:pPr>
        <w:rPr>
          <w:sz w:val="24"/>
          <w:szCs w:val="24"/>
        </w:rPr>
      </w:pPr>
      <w:r w:rsidRPr="00517A60">
        <w:rPr>
          <w:sz w:val="24"/>
          <w:szCs w:val="24"/>
        </w:rPr>
        <w:t>The Equality Act 2010 Special Educational Needs and Disability Code of Practice (2015)</w:t>
      </w:r>
      <w:r w:rsidR="00283F5D">
        <w:rPr>
          <w:sz w:val="24"/>
          <w:szCs w:val="24"/>
        </w:rPr>
        <w:t xml:space="preserve"> </w:t>
      </w:r>
      <w:hyperlink r:id="rId36" w:history="1">
        <w:r w:rsidR="00283F5D" w:rsidRPr="00283F5D">
          <w:rPr>
            <w:rStyle w:val="Hyperlink"/>
            <w:sz w:val="24"/>
            <w:szCs w:val="24"/>
          </w:rPr>
          <w:t>Equality Act 2010: advice for schools - GOV.UK</w:t>
        </w:r>
      </w:hyperlink>
    </w:p>
    <w:p w14:paraId="4B1302F3" w14:textId="77777777" w:rsidR="00C357A3" w:rsidRDefault="00517A60" w:rsidP="00C357A3">
      <w:pPr>
        <w:rPr>
          <w:sz w:val="24"/>
          <w:szCs w:val="24"/>
        </w:rPr>
      </w:pPr>
      <w:r w:rsidRPr="00517A60">
        <w:rPr>
          <w:sz w:val="24"/>
          <w:szCs w:val="24"/>
        </w:rPr>
        <w:lastRenderedPageBreak/>
        <w:t>Working Together to Safeguard Children (December 2023)</w:t>
      </w:r>
      <w:r w:rsidR="002B1228">
        <w:rPr>
          <w:sz w:val="24"/>
          <w:szCs w:val="24"/>
        </w:rPr>
        <w:t xml:space="preserve"> </w:t>
      </w:r>
      <w:hyperlink r:id="rId37" w:history="1">
        <w:r w:rsidR="002B1228" w:rsidRPr="002B1228">
          <w:rPr>
            <w:rStyle w:val="Hyperlink"/>
            <w:sz w:val="24"/>
            <w:szCs w:val="24"/>
          </w:rPr>
          <w:t>Working together to safeguard children - GOV.UK</w:t>
        </w:r>
      </w:hyperlink>
      <w:bookmarkStart w:id="4" w:name="C"/>
      <w:bookmarkEnd w:id="2"/>
    </w:p>
    <w:p w14:paraId="7B0D9AD8" w14:textId="4DE227A2" w:rsidR="00F701F3" w:rsidRPr="00E734AC" w:rsidRDefault="00F701F3" w:rsidP="00E734AC">
      <w:pPr>
        <w:spacing w:line="257" w:lineRule="auto"/>
        <w:jc w:val="both"/>
      </w:pPr>
    </w:p>
    <w:bookmarkEnd w:id="4"/>
    <w:p w14:paraId="7B24BD9D" w14:textId="228CB6D8" w:rsidR="00FF5D77" w:rsidRDefault="00E46431" w:rsidP="00E603AF">
      <w:pPr>
        <w:pStyle w:val="Heading1"/>
        <w:ind w:left="360"/>
      </w:pPr>
      <w:r>
        <w:t>Roles and Responsibilities</w:t>
      </w:r>
    </w:p>
    <w:p w14:paraId="6FA82FAC" w14:textId="77777777" w:rsidR="005D55A0" w:rsidRDefault="005D55A0" w:rsidP="00E46431">
      <w:pPr>
        <w:pStyle w:val="TSB-Level1Numbers"/>
        <w:ind w:left="1560" w:firstLine="0"/>
        <w:jc w:val="both"/>
      </w:pPr>
      <w:r>
        <w:t>The</w:t>
      </w:r>
      <w:r w:rsidRPr="00F4774B">
        <w:t xml:space="preserve"> </w:t>
      </w:r>
      <w:proofErr w:type="gramStart"/>
      <w:r w:rsidR="00E77A66" w:rsidRPr="00F4774B">
        <w:rPr>
          <w:b/>
          <w:u w:val="single"/>
        </w:rPr>
        <w:t>Principal</w:t>
      </w:r>
      <w:proofErr w:type="gramEnd"/>
      <w:r w:rsidRPr="00F4774B">
        <w:t xml:space="preserve"> </w:t>
      </w:r>
      <w:r>
        <w:t xml:space="preserve">is responsible for: </w:t>
      </w:r>
    </w:p>
    <w:p w14:paraId="551DE730" w14:textId="056DEB0B" w:rsidR="004F4B0C" w:rsidRDefault="005D55A0" w:rsidP="0020457E">
      <w:pPr>
        <w:pStyle w:val="TSB-PolicyBullets"/>
      </w:pPr>
      <w:r>
        <w:t xml:space="preserve">Establishing the standard of behaviour expected by pupils </w:t>
      </w:r>
      <w:r w:rsidR="49D95D89">
        <w:t xml:space="preserve">to promote a calm and safe ethos </w:t>
      </w:r>
      <w:r>
        <w:t>at the school.</w:t>
      </w:r>
    </w:p>
    <w:p w14:paraId="1C47D5F7" w14:textId="77777777" w:rsidR="005D55A0" w:rsidRDefault="005D55A0" w:rsidP="005D55A0">
      <w:pPr>
        <w:pStyle w:val="TSB-PolicyBullets"/>
      </w:pPr>
      <w:r>
        <w:t xml:space="preserve">Determining the school rules and any </w:t>
      </w:r>
      <w:r w:rsidR="00702BDA">
        <w:t xml:space="preserve">appropriate </w:t>
      </w:r>
      <w:r>
        <w:t xml:space="preserve">disciplinary </w:t>
      </w:r>
      <w:r w:rsidR="00702BDA">
        <w:t>sanctions where school rules and the school’s mission statement are not adhered to</w:t>
      </w:r>
      <w:r>
        <w:t>.</w:t>
      </w:r>
    </w:p>
    <w:p w14:paraId="512D5922" w14:textId="7C26FA15" w:rsidR="0020457E" w:rsidRDefault="0020457E" w:rsidP="005D55A0">
      <w:pPr>
        <w:pStyle w:val="TSB-PolicyBullets"/>
      </w:pPr>
      <w:r>
        <w:t xml:space="preserve">Ensuring that staff deal with </w:t>
      </w:r>
      <w:r w:rsidR="007C7E76">
        <w:t>poor behaviour effectively</w:t>
      </w:r>
      <w:r w:rsidR="004B427D">
        <w:t xml:space="preserve"> and that all staff </w:t>
      </w:r>
      <w:r w:rsidR="002D32B0">
        <w:t xml:space="preserve">understand the </w:t>
      </w:r>
      <w:r w:rsidR="00E33F0D">
        <w:t>school’s behaviour culture and vision.</w:t>
      </w:r>
    </w:p>
    <w:p w14:paraId="0AE82DB7" w14:textId="768642E0" w:rsidR="005D55A0" w:rsidRDefault="005D55A0" w:rsidP="005D55A0">
      <w:pPr>
        <w:pStyle w:val="TSB-PolicyBullets"/>
      </w:pPr>
      <w:r>
        <w:t>The day-to-day implementation of this policy</w:t>
      </w:r>
      <w:r w:rsidR="0020457E">
        <w:t xml:space="preserve"> and that the statement is adhered too</w:t>
      </w:r>
      <w:r>
        <w:t>.</w:t>
      </w:r>
    </w:p>
    <w:p w14:paraId="0BF05459" w14:textId="3D7C2994" w:rsidR="775417B8" w:rsidRDefault="775417B8" w:rsidP="557C731B">
      <w:pPr>
        <w:pStyle w:val="TSB-PolicyBullets"/>
      </w:pPr>
      <w:r>
        <w:t xml:space="preserve">To promote </w:t>
      </w:r>
      <w:r w:rsidR="683906F5">
        <w:t>positive attitudes and motivation to ensure that behaviour and attendance is of a high standard</w:t>
      </w:r>
      <w:r w:rsidR="72FD820A">
        <w:t>.</w:t>
      </w:r>
    </w:p>
    <w:p w14:paraId="359013DC" w14:textId="729DBACE" w:rsidR="00180101" w:rsidRDefault="00180101" w:rsidP="557C731B">
      <w:pPr>
        <w:pStyle w:val="TSB-PolicyBullets"/>
      </w:pPr>
      <w:r>
        <w:t xml:space="preserve">Ensuring that </w:t>
      </w:r>
      <w:r w:rsidR="008578FC">
        <w:t xml:space="preserve">appropriate </w:t>
      </w:r>
      <w:r w:rsidR="006702CD">
        <w:t xml:space="preserve">external </w:t>
      </w:r>
      <w:r w:rsidR="00F956D9">
        <w:t xml:space="preserve">teams </w:t>
      </w:r>
      <w:r w:rsidR="00EC63D4">
        <w:t xml:space="preserve">are effectively involved and </w:t>
      </w:r>
      <w:r w:rsidR="00322CEF">
        <w:t xml:space="preserve">that training is offered to </w:t>
      </w:r>
      <w:r w:rsidR="00A019A1">
        <w:t xml:space="preserve">staff </w:t>
      </w:r>
      <w:r w:rsidR="00392E13">
        <w:t xml:space="preserve">to follow the </w:t>
      </w:r>
      <w:proofErr w:type="gramStart"/>
      <w:r w:rsidR="00392E13">
        <w:t>policy .</w:t>
      </w:r>
      <w:proofErr w:type="gramEnd"/>
      <w:r w:rsidR="00392E13">
        <w:t xml:space="preserve"> </w:t>
      </w:r>
    </w:p>
    <w:p w14:paraId="7C9EBDEF" w14:textId="6B9CE262" w:rsidR="00FD4FF9" w:rsidRDefault="00FD4FF9" w:rsidP="557C731B">
      <w:pPr>
        <w:pStyle w:val="TSB-PolicyBullets"/>
      </w:pPr>
      <w:r>
        <w:t xml:space="preserve">Ensuring that types of </w:t>
      </w:r>
      <w:proofErr w:type="gramStart"/>
      <w:r>
        <w:t xml:space="preserve">behaviour </w:t>
      </w:r>
      <w:r w:rsidR="004058C5">
        <w:t xml:space="preserve"> </w:t>
      </w:r>
      <w:r w:rsidR="001105B9">
        <w:t>data</w:t>
      </w:r>
      <w:proofErr w:type="gramEnd"/>
      <w:r w:rsidR="001105B9">
        <w:t xml:space="preserve"> is reviewed</w:t>
      </w:r>
      <w:r w:rsidR="00F34E8D">
        <w:t xml:space="preserve"> regularly </w:t>
      </w:r>
      <w:r w:rsidR="004C3B19">
        <w:t xml:space="preserve">, to ensure that </w:t>
      </w:r>
      <w:r w:rsidR="004D7A66">
        <w:t xml:space="preserve">groups of pupils are NOT </w:t>
      </w:r>
      <w:r w:rsidR="003214D0">
        <w:t>disproportionately</w:t>
      </w:r>
      <w:r w:rsidR="0004073D">
        <w:t xml:space="preserve"> </w:t>
      </w:r>
      <w:r w:rsidR="003214D0">
        <w:t>impacted by this policy.</w:t>
      </w:r>
    </w:p>
    <w:p w14:paraId="587A40B5" w14:textId="77777777" w:rsidR="00F34E8D" w:rsidRDefault="00F34E8D" w:rsidP="00F34E8D">
      <w:pPr>
        <w:pStyle w:val="TSB-PolicyBullets"/>
        <w:numPr>
          <w:ilvl w:val="0"/>
          <w:numId w:val="0"/>
        </w:numPr>
        <w:ind w:left="1134"/>
      </w:pPr>
    </w:p>
    <w:p w14:paraId="796A661B" w14:textId="65B12C1F" w:rsidR="005D55A0" w:rsidRDefault="09DB387B" w:rsidP="00E46431">
      <w:pPr>
        <w:pStyle w:val="TSB-Level1Numbers"/>
        <w:ind w:left="0" w:firstLine="0"/>
      </w:pPr>
      <w:r w:rsidRPr="1A56A03C">
        <w:rPr>
          <w:b/>
          <w:bCs/>
        </w:rPr>
        <w:t xml:space="preserve">  </w:t>
      </w:r>
      <w:r w:rsidR="0095775F" w:rsidRPr="1A56A03C">
        <w:rPr>
          <w:b/>
          <w:bCs/>
        </w:rPr>
        <w:t>A</w:t>
      </w:r>
      <w:r w:rsidR="005D55A0" w:rsidRPr="1A56A03C">
        <w:rPr>
          <w:b/>
          <w:bCs/>
        </w:rPr>
        <w:t>ll members of staff, volunteers and support staff</w:t>
      </w:r>
      <w:r w:rsidR="005D55A0">
        <w:t xml:space="preserve"> are responsible for:</w:t>
      </w:r>
    </w:p>
    <w:p w14:paraId="01DC06D5" w14:textId="00D2F232" w:rsidR="0095775F" w:rsidRDefault="0095775F" w:rsidP="00322CED">
      <w:pPr>
        <w:pStyle w:val="ListParagraph"/>
        <w:numPr>
          <w:ilvl w:val="0"/>
          <w:numId w:val="13"/>
        </w:numPr>
        <w:spacing w:after="0"/>
      </w:pPr>
      <w:r w:rsidRPr="18A82A7D">
        <w:t>To provide a</w:t>
      </w:r>
      <w:r w:rsidR="003214D0">
        <w:t xml:space="preserve"> calm,</w:t>
      </w:r>
      <w:r w:rsidRPr="18A82A7D">
        <w:t xml:space="preserve"> secure learning environment </w:t>
      </w:r>
      <w:r w:rsidR="00CB5359">
        <w:t xml:space="preserve">to promotes a positive </w:t>
      </w:r>
      <w:proofErr w:type="gramStart"/>
      <w:r w:rsidR="00CB5359">
        <w:t>atmosphere .</w:t>
      </w:r>
      <w:proofErr w:type="gramEnd"/>
    </w:p>
    <w:p w14:paraId="50214493" w14:textId="5D9BC8F8" w:rsidR="002F0934" w:rsidRPr="0095775F" w:rsidRDefault="002F0934" w:rsidP="00322CED">
      <w:pPr>
        <w:pStyle w:val="ListParagraph"/>
        <w:numPr>
          <w:ilvl w:val="0"/>
          <w:numId w:val="13"/>
        </w:numPr>
        <w:spacing w:after="0"/>
      </w:pPr>
      <w:r w:rsidRPr="18A82A7D">
        <w:t>To create a learning environment which encourages and reinforces good behaviour</w:t>
      </w:r>
      <w:r w:rsidR="00105F2C">
        <w:t xml:space="preserve"> with positive classroom management and organisation.</w:t>
      </w:r>
    </w:p>
    <w:p w14:paraId="6F6E5557" w14:textId="62877376" w:rsidR="0095775F" w:rsidRDefault="0095775F" w:rsidP="00322CED">
      <w:pPr>
        <w:pStyle w:val="ListParagraph"/>
        <w:numPr>
          <w:ilvl w:val="0"/>
          <w:numId w:val="13"/>
        </w:numPr>
        <w:spacing w:after="0"/>
      </w:pPr>
      <w:r>
        <w:t>To ensure</w:t>
      </w:r>
      <w:r w:rsidR="00702BDA">
        <w:t xml:space="preserve"> that the established school rules are implemented and that the rewards and sanctions </w:t>
      </w:r>
      <w:r>
        <w:t>are known by staff, children</w:t>
      </w:r>
      <w:r w:rsidR="00F940F1">
        <w:t xml:space="preserve"> and parents.</w:t>
      </w:r>
    </w:p>
    <w:p w14:paraId="3CA25FEB" w14:textId="77777777" w:rsidR="000638B7" w:rsidRPr="0095775F" w:rsidRDefault="000638B7" w:rsidP="00322CED">
      <w:pPr>
        <w:pStyle w:val="ListParagraph"/>
        <w:numPr>
          <w:ilvl w:val="0"/>
          <w:numId w:val="13"/>
        </w:numPr>
        <w:spacing w:after="0"/>
      </w:pPr>
      <w:r w:rsidRPr="1A56A03C">
        <w:t xml:space="preserve">To encourage the development of independence and the fostering of </w:t>
      </w:r>
      <w:proofErr w:type="spellStart"/>
      <w:r w:rsidRPr="1A56A03C">
        <w:t>self discipline</w:t>
      </w:r>
      <w:proofErr w:type="spellEnd"/>
      <w:r w:rsidRPr="1A56A03C">
        <w:t>, cooperation, tolerance and respect for others.</w:t>
      </w:r>
    </w:p>
    <w:p w14:paraId="500F314A" w14:textId="18A611E6" w:rsidR="000638B7" w:rsidRDefault="001E465A" w:rsidP="00322CED">
      <w:pPr>
        <w:pStyle w:val="ListParagraph"/>
        <w:numPr>
          <w:ilvl w:val="0"/>
          <w:numId w:val="13"/>
        </w:numPr>
        <w:spacing w:after="0"/>
      </w:pPr>
      <w:r>
        <w:t xml:space="preserve">To provide a </w:t>
      </w:r>
      <w:r w:rsidR="00643E6B">
        <w:t xml:space="preserve">positive learning environment </w:t>
      </w:r>
      <w:r w:rsidR="00904279">
        <w:t xml:space="preserve">that promotes </w:t>
      </w:r>
      <w:r w:rsidR="001C19AC">
        <w:t xml:space="preserve">and engages </w:t>
      </w:r>
      <w:r w:rsidR="002F0934">
        <w:t>teaching and learning through adaptive teaching to meet the needs of all pupils.</w:t>
      </w:r>
    </w:p>
    <w:p w14:paraId="23470A22" w14:textId="4E027F7A" w:rsidR="0095775F" w:rsidRDefault="00702BDA" w:rsidP="00322CED">
      <w:pPr>
        <w:pStyle w:val="ListParagraph"/>
        <w:numPr>
          <w:ilvl w:val="0"/>
          <w:numId w:val="13"/>
        </w:numPr>
        <w:spacing w:after="0"/>
      </w:pPr>
      <w:r>
        <w:t xml:space="preserve">To teach the Catholic School’s Pupil Profile </w:t>
      </w:r>
      <w:r w:rsidR="3B427EE8">
        <w:t xml:space="preserve">alongside the Catholic Social Teaching principles </w:t>
      </w:r>
      <w:r w:rsidR="0095775F">
        <w:t>through the whole school curriculum</w:t>
      </w:r>
      <w:r w:rsidR="271057A9">
        <w:t xml:space="preserve"> to promote respect and tolerance</w:t>
      </w:r>
      <w:r w:rsidR="0095775F">
        <w:t>.</w:t>
      </w:r>
    </w:p>
    <w:p w14:paraId="30C0063F" w14:textId="572D5FF2" w:rsidR="005D55A0" w:rsidRDefault="005D55A0" w:rsidP="00322CED">
      <w:pPr>
        <w:pStyle w:val="ListParagraph"/>
        <w:numPr>
          <w:ilvl w:val="0"/>
          <w:numId w:val="13"/>
        </w:numPr>
        <w:spacing w:after="0"/>
      </w:pPr>
      <w:r>
        <w:t>Adhering to this policy and ensuring that all pupils do too.</w:t>
      </w:r>
    </w:p>
    <w:p w14:paraId="474CF7FE" w14:textId="7BFB59C8" w:rsidR="18A82A7D" w:rsidRDefault="18A82A7D" w:rsidP="00FA1047">
      <w:pPr>
        <w:pStyle w:val="ListParagraph"/>
        <w:spacing w:after="0"/>
        <w:ind w:left="360"/>
      </w:pPr>
    </w:p>
    <w:p w14:paraId="51BC7E6B" w14:textId="77777777" w:rsidR="005D55A0" w:rsidRPr="00C020FD" w:rsidRDefault="005D55A0" w:rsidP="00E46431">
      <w:pPr>
        <w:pStyle w:val="TSB-Level1Numbers"/>
        <w:ind w:left="0" w:firstLine="0"/>
        <w:jc w:val="both"/>
        <w:rPr>
          <w:b/>
        </w:rPr>
      </w:pPr>
      <w:r w:rsidRPr="00C020FD">
        <w:rPr>
          <w:b/>
        </w:rPr>
        <w:t>Pupils</w:t>
      </w:r>
      <w:r w:rsidR="00664FB0" w:rsidRPr="00C020FD">
        <w:rPr>
          <w:b/>
        </w:rPr>
        <w:t xml:space="preserve"> </w:t>
      </w:r>
      <w:r w:rsidRPr="00C020FD">
        <w:rPr>
          <w:b/>
        </w:rPr>
        <w:t xml:space="preserve">are responsible for: </w:t>
      </w:r>
    </w:p>
    <w:p w14:paraId="474ABF6A" w14:textId="39F8EB50" w:rsidR="005D55A0" w:rsidRDefault="00702BDA" w:rsidP="00D72208">
      <w:pPr>
        <w:pStyle w:val="TSB-PolicyBullets"/>
        <w:numPr>
          <w:ilvl w:val="0"/>
          <w:numId w:val="0"/>
        </w:numPr>
        <w:ind w:left="1491" w:hanging="357"/>
      </w:pPr>
      <w:r>
        <w:t>Living out the school mission statement through t</w:t>
      </w:r>
      <w:r w:rsidR="005D55A0">
        <w:t>heir own behaviour</w:t>
      </w:r>
      <w:r w:rsidR="00F42EC2">
        <w:t xml:space="preserve"> in school </w:t>
      </w:r>
      <w:proofErr w:type="gramStart"/>
      <w:r w:rsidR="00F42EC2">
        <w:t xml:space="preserve">by </w:t>
      </w:r>
      <w:r w:rsidR="00D72208">
        <w:t>:</w:t>
      </w:r>
      <w:proofErr w:type="gramEnd"/>
    </w:p>
    <w:p w14:paraId="349C5207" w14:textId="51B882AB" w:rsidR="00BF0C22" w:rsidRDefault="00581974" w:rsidP="005D55A0">
      <w:pPr>
        <w:pStyle w:val="TSB-PolicyBullets"/>
      </w:pPr>
      <w:r>
        <w:t xml:space="preserve">By following </w:t>
      </w:r>
      <w:r w:rsidR="35D78AF7">
        <w:t>the school rules.</w:t>
      </w:r>
    </w:p>
    <w:p w14:paraId="077687A2" w14:textId="2E81E29C" w:rsidR="00BF0C22" w:rsidRPr="00517A60" w:rsidRDefault="00F64F46" w:rsidP="18A82A7D">
      <w:pPr>
        <w:pStyle w:val="TSB-PolicyBullets"/>
      </w:pPr>
      <w:r>
        <w:t xml:space="preserve"> By k</w:t>
      </w:r>
      <w:r w:rsidR="1401E1E7" w:rsidRPr="00517A60">
        <w:t>now</w:t>
      </w:r>
      <w:r>
        <w:t>ing</w:t>
      </w:r>
      <w:r w:rsidR="1401E1E7" w:rsidRPr="00517A60">
        <w:t xml:space="preserve"> and understand</w:t>
      </w:r>
      <w:r>
        <w:t xml:space="preserve">ing </w:t>
      </w:r>
      <w:r w:rsidR="1401E1E7" w:rsidRPr="00517A60">
        <w:t xml:space="preserve">what </w:t>
      </w:r>
      <w:r w:rsidR="1C9A837D" w:rsidRPr="00517A60">
        <w:t>acceptable behaviour is</w:t>
      </w:r>
      <w:r w:rsidR="1401E1E7" w:rsidRPr="00517A60">
        <w:t>.</w:t>
      </w:r>
    </w:p>
    <w:p w14:paraId="135A88CF" w14:textId="6A166760" w:rsidR="00BF0C22" w:rsidRPr="00517A60" w:rsidRDefault="00F64F46" w:rsidP="00146B88">
      <w:pPr>
        <w:pStyle w:val="TSB-PolicyBullets"/>
      </w:pPr>
      <w:r>
        <w:t xml:space="preserve">By </w:t>
      </w:r>
      <w:r w:rsidR="1401E1E7" w:rsidRPr="00517A60">
        <w:t>know</w:t>
      </w:r>
      <w:r>
        <w:t>ing</w:t>
      </w:r>
      <w:r w:rsidR="1401E1E7" w:rsidRPr="00517A60">
        <w:t xml:space="preserve"> and understand</w:t>
      </w:r>
      <w:r>
        <w:t>ing</w:t>
      </w:r>
      <w:r w:rsidR="1401E1E7" w:rsidRPr="00517A60">
        <w:t xml:space="preserve"> what </w:t>
      </w:r>
      <w:r w:rsidR="1DCD3D6E" w:rsidRPr="00517A60">
        <w:t>unacceptable behaviour is</w:t>
      </w:r>
      <w:r w:rsidR="1401E1E7" w:rsidRPr="00517A60">
        <w:t>.</w:t>
      </w:r>
    </w:p>
    <w:p w14:paraId="0BC5A499" w14:textId="1FF5EF3F" w:rsidR="00BF0C22" w:rsidRPr="00517A60" w:rsidRDefault="00146B88" w:rsidP="18A82A7D">
      <w:pPr>
        <w:pStyle w:val="TSB-PolicyBullets"/>
      </w:pPr>
      <w:r>
        <w:t xml:space="preserve">By </w:t>
      </w:r>
      <w:r w:rsidR="003E4110">
        <w:t>walking</w:t>
      </w:r>
      <w:r w:rsidR="00BF0C22" w:rsidRPr="00517A60">
        <w:t xml:space="preserve"> sensibly, politely and quietly in and around school.</w:t>
      </w:r>
    </w:p>
    <w:p w14:paraId="26A19250" w14:textId="79254523" w:rsidR="7934E820" w:rsidRDefault="00380B16" w:rsidP="18A82A7D">
      <w:pPr>
        <w:pStyle w:val="TSB-PolicyBullets"/>
      </w:pPr>
      <w:r>
        <w:t>By using</w:t>
      </w:r>
      <w:r w:rsidR="7934E820" w:rsidRPr="00517A60">
        <w:t xml:space="preserve"> their manners to all that we </w:t>
      </w:r>
      <w:proofErr w:type="gramStart"/>
      <w:r w:rsidR="7934E820" w:rsidRPr="00517A60">
        <w:t>meet .</w:t>
      </w:r>
      <w:proofErr w:type="gramEnd"/>
    </w:p>
    <w:p w14:paraId="4C87D8A8" w14:textId="0D29BDD0" w:rsidR="00380B16" w:rsidRPr="00517A60" w:rsidRDefault="00D67678" w:rsidP="18A82A7D">
      <w:pPr>
        <w:pStyle w:val="TSB-PolicyBullets"/>
      </w:pPr>
      <w:r>
        <w:lastRenderedPageBreak/>
        <w:t>By using the go forth messa</w:t>
      </w:r>
      <w:r w:rsidR="000C4C6E">
        <w:t xml:space="preserve">ges from our Gospel </w:t>
      </w:r>
      <w:r w:rsidR="00404447">
        <w:t xml:space="preserve">assemblies </w:t>
      </w:r>
      <w:r w:rsidR="00DB126B">
        <w:t xml:space="preserve">to </w:t>
      </w:r>
      <w:r w:rsidR="004833FF">
        <w:t>demonstrate good behaviour and respect for others.</w:t>
      </w:r>
    </w:p>
    <w:p w14:paraId="441CFE26" w14:textId="193ADB52" w:rsidR="00664FB0" w:rsidRPr="00664FB0" w:rsidRDefault="00E46431" w:rsidP="00E46431">
      <w:pPr>
        <w:pStyle w:val="TSB-Level1Numbers"/>
        <w:ind w:left="0" w:firstLine="0"/>
        <w:jc w:val="both"/>
        <w:rPr>
          <w:rFonts w:asciiTheme="minorHAnsi" w:hAnsiTheme="minorHAnsi"/>
          <w:sz w:val="22"/>
          <w:szCs w:val="22"/>
        </w:rPr>
      </w:pPr>
      <w:r>
        <w:rPr>
          <w:b/>
        </w:rPr>
        <w:t xml:space="preserve">        </w:t>
      </w:r>
      <w:r w:rsidR="00664FB0" w:rsidRPr="001B70E7">
        <w:rPr>
          <w:b/>
        </w:rPr>
        <w:t>Parents are responsible for</w:t>
      </w:r>
      <w:r w:rsidR="00664FB0">
        <w:t>:</w:t>
      </w:r>
    </w:p>
    <w:p w14:paraId="274ED0D2" w14:textId="1237D946" w:rsidR="00664FB0" w:rsidRDefault="00664FB0" w:rsidP="00322CED">
      <w:pPr>
        <w:pStyle w:val="TSB-Level1Numbers"/>
        <w:numPr>
          <w:ilvl w:val="1"/>
          <w:numId w:val="13"/>
        </w:numPr>
        <w:spacing w:after="0" w:line="240" w:lineRule="auto"/>
        <w:ind w:left="1560" w:hanging="709"/>
        <w:jc w:val="both"/>
        <w:rPr>
          <w:rFonts w:asciiTheme="minorHAnsi" w:hAnsiTheme="minorHAnsi"/>
          <w:sz w:val="22"/>
          <w:szCs w:val="22"/>
        </w:rPr>
      </w:pPr>
      <w:r w:rsidRPr="00F4774B">
        <w:rPr>
          <w:rFonts w:asciiTheme="minorHAnsi" w:hAnsiTheme="minorHAnsi"/>
          <w:sz w:val="22"/>
          <w:szCs w:val="22"/>
        </w:rPr>
        <w:t xml:space="preserve">Parents </w:t>
      </w:r>
      <w:r w:rsidR="00E609AC">
        <w:rPr>
          <w:rFonts w:asciiTheme="minorHAnsi" w:hAnsiTheme="minorHAnsi"/>
          <w:sz w:val="22"/>
          <w:szCs w:val="22"/>
        </w:rPr>
        <w:t xml:space="preserve">support </w:t>
      </w:r>
      <w:r w:rsidR="00E44A02">
        <w:rPr>
          <w:rFonts w:asciiTheme="minorHAnsi" w:hAnsiTheme="minorHAnsi"/>
          <w:sz w:val="22"/>
          <w:szCs w:val="22"/>
        </w:rPr>
        <w:t>the</w:t>
      </w:r>
      <w:r w:rsidRPr="00F4774B">
        <w:rPr>
          <w:rFonts w:asciiTheme="minorHAnsi" w:hAnsiTheme="minorHAnsi"/>
          <w:sz w:val="22"/>
          <w:szCs w:val="22"/>
        </w:rPr>
        <w:t xml:space="preserve"> behaviour of their child(ren) inside and outside of school in line with this policy and our home/ school agreement.</w:t>
      </w:r>
    </w:p>
    <w:p w14:paraId="15ADDA0A" w14:textId="5066D375" w:rsidR="00664FB0" w:rsidRDefault="0079250B" w:rsidP="00322CED">
      <w:pPr>
        <w:pStyle w:val="TSB-Level1Numbers"/>
        <w:numPr>
          <w:ilvl w:val="1"/>
          <w:numId w:val="13"/>
        </w:numPr>
        <w:spacing w:after="0" w:line="240" w:lineRule="auto"/>
        <w:ind w:left="1560" w:hanging="709"/>
        <w:jc w:val="both"/>
        <w:rPr>
          <w:rFonts w:asciiTheme="minorHAnsi" w:hAnsiTheme="minorHAnsi"/>
          <w:sz w:val="22"/>
          <w:szCs w:val="22"/>
        </w:rPr>
      </w:pPr>
      <w:r>
        <w:rPr>
          <w:rFonts w:asciiTheme="minorHAnsi" w:hAnsiTheme="minorHAnsi"/>
          <w:sz w:val="22"/>
          <w:szCs w:val="22"/>
        </w:rPr>
        <w:t xml:space="preserve">To </w:t>
      </w:r>
      <w:r w:rsidR="005E6FD2">
        <w:rPr>
          <w:rFonts w:asciiTheme="minorHAnsi" w:hAnsiTheme="minorHAnsi"/>
          <w:sz w:val="22"/>
          <w:szCs w:val="22"/>
        </w:rPr>
        <w:t>work alongside the school to address any factors that</w:t>
      </w:r>
      <w:r w:rsidR="00664FB0">
        <w:rPr>
          <w:rFonts w:asciiTheme="minorHAnsi" w:hAnsiTheme="minorHAnsi"/>
          <w:sz w:val="22"/>
          <w:szCs w:val="22"/>
        </w:rPr>
        <w:t xml:space="preserve"> may impact upon a child’s behaviour.</w:t>
      </w:r>
    </w:p>
    <w:p w14:paraId="580FC490" w14:textId="70471DCD" w:rsidR="35ECEC78" w:rsidRDefault="35ECEC78" w:rsidP="00322CED">
      <w:pPr>
        <w:pStyle w:val="TSB-Level1Numbers"/>
        <w:numPr>
          <w:ilvl w:val="1"/>
          <w:numId w:val="13"/>
        </w:numPr>
        <w:spacing w:after="0" w:line="240" w:lineRule="auto"/>
        <w:ind w:left="1560" w:hanging="709"/>
        <w:jc w:val="both"/>
        <w:rPr>
          <w:rFonts w:asciiTheme="minorHAnsi" w:hAnsiTheme="minorHAnsi"/>
          <w:sz w:val="22"/>
          <w:szCs w:val="22"/>
        </w:rPr>
      </w:pPr>
      <w:r w:rsidRPr="18A82A7D">
        <w:rPr>
          <w:rFonts w:asciiTheme="minorHAnsi" w:hAnsiTheme="minorHAnsi"/>
          <w:sz w:val="22"/>
          <w:szCs w:val="22"/>
        </w:rPr>
        <w:t>Suppor</w:t>
      </w:r>
      <w:r w:rsidR="006030DD">
        <w:rPr>
          <w:rFonts w:asciiTheme="minorHAnsi" w:hAnsiTheme="minorHAnsi"/>
          <w:sz w:val="22"/>
          <w:szCs w:val="22"/>
        </w:rPr>
        <w:t>t</w:t>
      </w:r>
      <w:r w:rsidRPr="18A82A7D">
        <w:rPr>
          <w:rFonts w:asciiTheme="minorHAnsi" w:hAnsiTheme="minorHAnsi"/>
          <w:sz w:val="22"/>
          <w:szCs w:val="22"/>
        </w:rPr>
        <w:t xml:space="preserve"> the school in the</w:t>
      </w:r>
      <w:r w:rsidR="006030DD">
        <w:rPr>
          <w:rFonts w:asciiTheme="minorHAnsi" w:hAnsiTheme="minorHAnsi"/>
          <w:sz w:val="22"/>
          <w:szCs w:val="22"/>
        </w:rPr>
        <w:t xml:space="preserve"> implementation </w:t>
      </w:r>
      <w:r w:rsidRPr="18A82A7D">
        <w:rPr>
          <w:rFonts w:asciiTheme="minorHAnsi" w:hAnsiTheme="minorHAnsi"/>
          <w:sz w:val="22"/>
          <w:szCs w:val="22"/>
        </w:rPr>
        <w:t xml:space="preserve">of the behaviour and discipline policy. </w:t>
      </w:r>
    </w:p>
    <w:p w14:paraId="1137C998" w14:textId="197671E1" w:rsidR="00664FB0" w:rsidRDefault="00DC1B71" w:rsidP="00322CED">
      <w:pPr>
        <w:pStyle w:val="TSB-Level1Numbers"/>
        <w:numPr>
          <w:ilvl w:val="1"/>
          <w:numId w:val="13"/>
        </w:numPr>
        <w:spacing w:after="0" w:line="240" w:lineRule="auto"/>
        <w:ind w:left="1560" w:hanging="709"/>
        <w:jc w:val="both"/>
        <w:rPr>
          <w:rFonts w:asciiTheme="minorHAnsi" w:hAnsiTheme="minorHAnsi"/>
          <w:sz w:val="22"/>
          <w:szCs w:val="22"/>
        </w:rPr>
      </w:pPr>
      <w:r>
        <w:rPr>
          <w:rFonts w:asciiTheme="minorHAnsi" w:hAnsiTheme="minorHAnsi"/>
          <w:sz w:val="22"/>
          <w:szCs w:val="22"/>
        </w:rPr>
        <w:t>supporting</w:t>
      </w:r>
      <w:r w:rsidR="00664FB0">
        <w:rPr>
          <w:rFonts w:asciiTheme="minorHAnsi" w:hAnsiTheme="minorHAnsi"/>
          <w:sz w:val="22"/>
          <w:szCs w:val="22"/>
        </w:rPr>
        <w:t xml:space="preserve"> behaviour expectations </w:t>
      </w:r>
      <w:r>
        <w:rPr>
          <w:rFonts w:asciiTheme="minorHAnsi" w:hAnsiTheme="minorHAnsi"/>
          <w:sz w:val="22"/>
          <w:szCs w:val="22"/>
        </w:rPr>
        <w:t xml:space="preserve">of the school whilst </w:t>
      </w:r>
      <w:r w:rsidR="00664FB0">
        <w:rPr>
          <w:rFonts w:asciiTheme="minorHAnsi" w:hAnsiTheme="minorHAnsi"/>
          <w:sz w:val="22"/>
          <w:szCs w:val="22"/>
        </w:rPr>
        <w:t>within the school grounds</w:t>
      </w:r>
      <w:r w:rsidR="00BF0C22">
        <w:rPr>
          <w:rFonts w:asciiTheme="minorHAnsi" w:hAnsiTheme="minorHAnsi"/>
          <w:sz w:val="22"/>
          <w:szCs w:val="22"/>
        </w:rPr>
        <w:t>.</w:t>
      </w:r>
    </w:p>
    <w:p w14:paraId="243D9859" w14:textId="3619765F" w:rsidR="00BF0C22" w:rsidRDefault="00BF0C22" w:rsidP="00322CED">
      <w:pPr>
        <w:pStyle w:val="TSB-Level1Numbers"/>
        <w:numPr>
          <w:ilvl w:val="1"/>
          <w:numId w:val="13"/>
        </w:numPr>
        <w:spacing w:after="0" w:line="240" w:lineRule="auto"/>
        <w:ind w:left="1560" w:hanging="709"/>
        <w:jc w:val="both"/>
        <w:rPr>
          <w:rFonts w:asciiTheme="minorHAnsi" w:hAnsiTheme="minorHAnsi"/>
          <w:sz w:val="22"/>
          <w:szCs w:val="22"/>
        </w:rPr>
      </w:pPr>
      <w:r w:rsidRPr="18A82A7D">
        <w:rPr>
          <w:rFonts w:asciiTheme="minorHAnsi" w:hAnsiTheme="minorHAnsi"/>
          <w:sz w:val="22"/>
          <w:szCs w:val="22"/>
        </w:rPr>
        <w:t xml:space="preserve">To ensure </w:t>
      </w:r>
      <w:r w:rsidR="421086A8" w:rsidRPr="18A82A7D">
        <w:rPr>
          <w:rFonts w:asciiTheme="minorHAnsi" w:hAnsiTheme="minorHAnsi"/>
          <w:sz w:val="22"/>
          <w:szCs w:val="22"/>
        </w:rPr>
        <w:t>their</w:t>
      </w:r>
      <w:r w:rsidR="26B7346C" w:rsidRPr="18A82A7D">
        <w:rPr>
          <w:rFonts w:asciiTheme="minorHAnsi" w:hAnsiTheme="minorHAnsi"/>
          <w:sz w:val="22"/>
          <w:szCs w:val="22"/>
        </w:rPr>
        <w:t xml:space="preserve"> </w:t>
      </w:r>
      <w:r w:rsidRPr="18A82A7D">
        <w:rPr>
          <w:rFonts w:asciiTheme="minorHAnsi" w:hAnsiTheme="minorHAnsi"/>
          <w:sz w:val="22"/>
          <w:szCs w:val="22"/>
        </w:rPr>
        <w:t>child</w:t>
      </w:r>
      <w:r w:rsidR="0822DF9B" w:rsidRPr="18A82A7D">
        <w:rPr>
          <w:rFonts w:asciiTheme="minorHAnsi" w:hAnsiTheme="minorHAnsi"/>
          <w:sz w:val="22"/>
          <w:szCs w:val="22"/>
        </w:rPr>
        <w:t>(</w:t>
      </w:r>
      <w:r w:rsidRPr="18A82A7D">
        <w:rPr>
          <w:rFonts w:asciiTheme="minorHAnsi" w:hAnsiTheme="minorHAnsi"/>
          <w:sz w:val="22"/>
          <w:szCs w:val="22"/>
        </w:rPr>
        <w:t>ren</w:t>
      </w:r>
      <w:r w:rsidR="3D4FA500" w:rsidRPr="18A82A7D">
        <w:rPr>
          <w:rFonts w:asciiTheme="minorHAnsi" w:hAnsiTheme="minorHAnsi"/>
          <w:sz w:val="22"/>
          <w:szCs w:val="22"/>
        </w:rPr>
        <w:t>)</w:t>
      </w:r>
      <w:r w:rsidRPr="18A82A7D">
        <w:rPr>
          <w:rFonts w:asciiTheme="minorHAnsi" w:hAnsiTheme="minorHAnsi"/>
          <w:sz w:val="22"/>
          <w:szCs w:val="22"/>
        </w:rPr>
        <w:t xml:space="preserve"> attend school regularly and arrive on time each day.</w:t>
      </w:r>
    </w:p>
    <w:p w14:paraId="78DEF56A" w14:textId="03B1659E" w:rsidR="00BF0C22" w:rsidRPr="0080249B" w:rsidRDefault="00BF0C22" w:rsidP="00322CED">
      <w:pPr>
        <w:pStyle w:val="TSB-Level1Numbers"/>
        <w:numPr>
          <w:ilvl w:val="1"/>
          <w:numId w:val="13"/>
        </w:numPr>
        <w:spacing w:after="0" w:line="240" w:lineRule="auto"/>
        <w:ind w:left="1560" w:hanging="709"/>
        <w:jc w:val="both"/>
        <w:rPr>
          <w:rFonts w:asciiTheme="minorHAnsi" w:hAnsiTheme="minorHAnsi"/>
          <w:sz w:val="22"/>
          <w:szCs w:val="22"/>
        </w:rPr>
      </w:pPr>
      <w:r w:rsidRPr="18A82A7D">
        <w:rPr>
          <w:rFonts w:asciiTheme="minorHAnsi" w:hAnsiTheme="minorHAnsi"/>
          <w:sz w:val="22"/>
          <w:szCs w:val="22"/>
        </w:rPr>
        <w:t xml:space="preserve">To </w:t>
      </w:r>
      <w:r w:rsidR="008C0A12">
        <w:rPr>
          <w:rFonts w:asciiTheme="minorHAnsi" w:hAnsiTheme="minorHAnsi"/>
          <w:sz w:val="22"/>
          <w:szCs w:val="22"/>
        </w:rPr>
        <w:t>maintain</w:t>
      </w:r>
      <w:r w:rsidRPr="18A82A7D">
        <w:rPr>
          <w:rFonts w:asciiTheme="minorHAnsi" w:hAnsiTheme="minorHAnsi"/>
          <w:sz w:val="22"/>
          <w:szCs w:val="22"/>
        </w:rPr>
        <w:t xml:space="preserve"> good communication </w:t>
      </w:r>
      <w:r w:rsidR="008C0A12">
        <w:rPr>
          <w:rFonts w:asciiTheme="minorHAnsi" w:hAnsiTheme="minorHAnsi"/>
          <w:sz w:val="22"/>
          <w:szCs w:val="22"/>
        </w:rPr>
        <w:t>with home and school.</w:t>
      </w:r>
      <w:r w:rsidRPr="0080249B">
        <w:rPr>
          <w:rFonts w:asciiTheme="minorHAnsi" w:hAnsiTheme="minorHAnsi"/>
          <w:sz w:val="22"/>
          <w:szCs w:val="22"/>
        </w:rPr>
        <w:t xml:space="preserve"> </w:t>
      </w:r>
    </w:p>
    <w:p w14:paraId="1C79E104" w14:textId="24550A01" w:rsidR="00BF0C22" w:rsidRDefault="00BF0C22" w:rsidP="00322CED">
      <w:pPr>
        <w:pStyle w:val="TSB-Level1Numbers"/>
        <w:numPr>
          <w:ilvl w:val="1"/>
          <w:numId w:val="13"/>
        </w:numPr>
        <w:spacing w:after="0" w:line="240" w:lineRule="auto"/>
        <w:ind w:left="1560" w:hanging="709"/>
        <w:jc w:val="both"/>
        <w:rPr>
          <w:rFonts w:asciiTheme="minorHAnsi" w:hAnsiTheme="minorHAnsi"/>
          <w:sz w:val="22"/>
          <w:szCs w:val="22"/>
        </w:rPr>
      </w:pPr>
      <w:r w:rsidRPr="18A82A7D">
        <w:rPr>
          <w:rFonts w:asciiTheme="minorHAnsi" w:hAnsiTheme="minorHAnsi"/>
          <w:sz w:val="22"/>
          <w:szCs w:val="22"/>
        </w:rPr>
        <w:t>To adhere to GDPR</w:t>
      </w:r>
      <w:r w:rsidR="1AD414C9" w:rsidRPr="18A82A7D">
        <w:rPr>
          <w:rFonts w:asciiTheme="minorHAnsi" w:hAnsiTheme="minorHAnsi"/>
          <w:sz w:val="22"/>
          <w:szCs w:val="22"/>
        </w:rPr>
        <w:t xml:space="preserve"> and the </w:t>
      </w:r>
      <w:r w:rsidRPr="18A82A7D">
        <w:rPr>
          <w:rFonts w:asciiTheme="minorHAnsi" w:hAnsiTheme="minorHAnsi"/>
          <w:sz w:val="22"/>
          <w:szCs w:val="22"/>
        </w:rPr>
        <w:t>online safety policy by showing respectful behaviour at school events</w:t>
      </w:r>
      <w:r w:rsidR="0F98B697" w:rsidRPr="18A82A7D">
        <w:rPr>
          <w:rFonts w:asciiTheme="minorHAnsi" w:hAnsiTheme="minorHAnsi"/>
          <w:sz w:val="22"/>
          <w:szCs w:val="22"/>
        </w:rPr>
        <w:t xml:space="preserve"> and</w:t>
      </w:r>
      <w:r w:rsidRPr="18A82A7D">
        <w:rPr>
          <w:rFonts w:asciiTheme="minorHAnsi" w:hAnsiTheme="minorHAnsi"/>
          <w:sz w:val="22"/>
          <w:szCs w:val="22"/>
        </w:rPr>
        <w:t xml:space="preserve"> respecting the privacy of children not taking any videos or photographs. </w:t>
      </w:r>
    </w:p>
    <w:p w14:paraId="0ABA1386" w14:textId="60A65F27" w:rsidR="00BF0C22" w:rsidRDefault="005B4DCE" w:rsidP="00322CED">
      <w:pPr>
        <w:pStyle w:val="TSB-Level1Numbers"/>
        <w:numPr>
          <w:ilvl w:val="1"/>
          <w:numId w:val="13"/>
        </w:numPr>
        <w:spacing w:after="0" w:line="240" w:lineRule="auto"/>
        <w:ind w:left="1560" w:hanging="709"/>
        <w:jc w:val="both"/>
        <w:rPr>
          <w:rFonts w:asciiTheme="minorHAnsi" w:hAnsiTheme="minorHAnsi"/>
          <w:sz w:val="22"/>
          <w:szCs w:val="22"/>
        </w:rPr>
      </w:pPr>
      <w:r>
        <w:rPr>
          <w:rFonts w:asciiTheme="minorHAnsi" w:hAnsiTheme="minorHAnsi"/>
          <w:sz w:val="22"/>
          <w:szCs w:val="22"/>
        </w:rPr>
        <w:t xml:space="preserve">Parents and school to </w:t>
      </w:r>
      <w:r w:rsidR="008A7003">
        <w:rPr>
          <w:rFonts w:asciiTheme="minorHAnsi" w:hAnsiTheme="minorHAnsi"/>
          <w:sz w:val="22"/>
          <w:szCs w:val="22"/>
        </w:rPr>
        <w:t xml:space="preserve">work together to address </w:t>
      </w:r>
      <w:r w:rsidR="00ED608F">
        <w:rPr>
          <w:rFonts w:asciiTheme="minorHAnsi" w:hAnsiTheme="minorHAnsi"/>
          <w:sz w:val="22"/>
          <w:szCs w:val="22"/>
        </w:rPr>
        <w:t xml:space="preserve">negative behaviour </w:t>
      </w:r>
      <w:r w:rsidR="002F5233">
        <w:rPr>
          <w:rFonts w:asciiTheme="minorHAnsi" w:hAnsiTheme="minorHAnsi"/>
          <w:sz w:val="22"/>
          <w:szCs w:val="22"/>
        </w:rPr>
        <w:t>through attending meetings</w:t>
      </w:r>
      <w:r w:rsidR="00797F67">
        <w:rPr>
          <w:rFonts w:asciiTheme="minorHAnsi" w:hAnsiTheme="minorHAnsi"/>
          <w:sz w:val="22"/>
          <w:szCs w:val="22"/>
        </w:rPr>
        <w:t>.</w:t>
      </w:r>
    </w:p>
    <w:p w14:paraId="718CC38E" w14:textId="77777777" w:rsidR="0057369D" w:rsidRPr="0057369D" w:rsidRDefault="23DEB2F1" w:rsidP="00322CED">
      <w:pPr>
        <w:pStyle w:val="TSB-Level1Numbers"/>
        <w:numPr>
          <w:ilvl w:val="1"/>
          <w:numId w:val="13"/>
        </w:numPr>
        <w:spacing w:after="0" w:line="240" w:lineRule="auto"/>
        <w:ind w:left="1560" w:hanging="709"/>
        <w:jc w:val="both"/>
      </w:pPr>
      <w:r w:rsidRPr="18A82A7D">
        <w:rPr>
          <w:rFonts w:asciiTheme="minorHAnsi" w:hAnsiTheme="minorHAnsi"/>
          <w:sz w:val="22"/>
          <w:szCs w:val="22"/>
        </w:rPr>
        <w:t xml:space="preserve">Not using threatening, </w:t>
      </w:r>
      <w:r w:rsidR="0A538681" w:rsidRPr="18A82A7D">
        <w:rPr>
          <w:rFonts w:asciiTheme="minorHAnsi" w:hAnsiTheme="minorHAnsi"/>
          <w:sz w:val="22"/>
          <w:szCs w:val="22"/>
        </w:rPr>
        <w:t>abusive</w:t>
      </w:r>
      <w:r w:rsidRPr="18A82A7D">
        <w:rPr>
          <w:rFonts w:asciiTheme="minorHAnsi" w:hAnsiTheme="minorHAnsi"/>
          <w:sz w:val="22"/>
          <w:szCs w:val="22"/>
        </w:rPr>
        <w:t xml:space="preserve">, </w:t>
      </w:r>
      <w:r w:rsidR="0FA6A9D9" w:rsidRPr="18A82A7D">
        <w:rPr>
          <w:rFonts w:asciiTheme="minorHAnsi" w:hAnsiTheme="minorHAnsi"/>
          <w:sz w:val="22"/>
          <w:szCs w:val="22"/>
        </w:rPr>
        <w:t>intimidating</w:t>
      </w:r>
      <w:r w:rsidRPr="18A82A7D">
        <w:rPr>
          <w:rFonts w:asciiTheme="minorHAnsi" w:hAnsiTheme="minorHAnsi"/>
          <w:sz w:val="22"/>
          <w:szCs w:val="22"/>
        </w:rPr>
        <w:t xml:space="preserve">, insulting and defamatory </w:t>
      </w:r>
      <w:r w:rsidR="5F3D2194" w:rsidRPr="18A82A7D">
        <w:rPr>
          <w:rFonts w:asciiTheme="minorHAnsi" w:hAnsiTheme="minorHAnsi"/>
          <w:sz w:val="22"/>
          <w:szCs w:val="22"/>
        </w:rPr>
        <w:t>language</w:t>
      </w:r>
      <w:r w:rsidRPr="18A82A7D">
        <w:rPr>
          <w:rFonts w:asciiTheme="minorHAnsi" w:hAnsiTheme="minorHAnsi"/>
          <w:sz w:val="22"/>
          <w:szCs w:val="22"/>
        </w:rPr>
        <w:t xml:space="preserve"> on the </w:t>
      </w:r>
      <w:r w:rsidR="1FD6EDED" w:rsidRPr="18A82A7D">
        <w:rPr>
          <w:rFonts w:asciiTheme="minorHAnsi" w:hAnsiTheme="minorHAnsi"/>
          <w:sz w:val="22"/>
          <w:szCs w:val="22"/>
        </w:rPr>
        <w:t>playground</w:t>
      </w:r>
      <w:r w:rsidR="00107B9A">
        <w:rPr>
          <w:rFonts w:asciiTheme="minorHAnsi" w:hAnsiTheme="minorHAnsi"/>
          <w:sz w:val="22"/>
          <w:szCs w:val="22"/>
        </w:rPr>
        <w:t xml:space="preserve"> that </w:t>
      </w:r>
      <w:r w:rsidR="00AE1E0C">
        <w:rPr>
          <w:rFonts w:asciiTheme="minorHAnsi" w:hAnsiTheme="minorHAnsi"/>
          <w:sz w:val="22"/>
          <w:szCs w:val="22"/>
        </w:rPr>
        <w:t>isn’t reflective of the school ethos</w:t>
      </w:r>
      <w:r w:rsidR="1FD6EDED" w:rsidRPr="18A82A7D">
        <w:rPr>
          <w:rFonts w:asciiTheme="minorHAnsi" w:hAnsiTheme="minorHAnsi"/>
          <w:sz w:val="22"/>
          <w:szCs w:val="22"/>
        </w:rPr>
        <w:t xml:space="preserve">.  </w:t>
      </w:r>
    </w:p>
    <w:p w14:paraId="55837D28" w14:textId="6F2174DA" w:rsidR="00626533" w:rsidRPr="00BF0C22" w:rsidRDefault="1FD6EDED" w:rsidP="0057369D">
      <w:pPr>
        <w:pStyle w:val="TSB-Level1Numbers"/>
        <w:spacing w:after="0" w:line="240" w:lineRule="auto"/>
        <w:ind w:left="1560" w:firstLine="0"/>
        <w:jc w:val="both"/>
      </w:pPr>
      <w:r w:rsidRPr="18A82A7D">
        <w:rPr>
          <w:rFonts w:asciiTheme="minorHAnsi" w:hAnsiTheme="minorHAnsi"/>
          <w:sz w:val="22"/>
          <w:szCs w:val="22"/>
        </w:rPr>
        <w:t xml:space="preserve"> </w:t>
      </w:r>
    </w:p>
    <w:p w14:paraId="608483FF" w14:textId="24654E71" w:rsidR="62D9F50F" w:rsidRDefault="0057369D" w:rsidP="00E603AF">
      <w:pPr>
        <w:pStyle w:val="Heading1"/>
      </w:pPr>
      <w:r>
        <w:t xml:space="preserve">Our school expectations at St Philip’s Catholic Primary School </w:t>
      </w:r>
    </w:p>
    <w:p w14:paraId="6E8F1C7E" w14:textId="77777777" w:rsidR="001739E9" w:rsidRDefault="001739E9" w:rsidP="001739E9">
      <w:pPr>
        <w:pStyle w:val="TSB-Level1Numbers"/>
        <w:ind w:left="631"/>
        <w:jc w:val="both"/>
        <w:rPr>
          <w:rFonts w:asciiTheme="minorHAnsi" w:hAnsiTheme="minorHAnsi"/>
          <w:sz w:val="22"/>
          <w:szCs w:val="22"/>
        </w:rPr>
      </w:pPr>
    </w:p>
    <w:p w14:paraId="7B72ACF7" w14:textId="6FB5EF79" w:rsidR="001739E9" w:rsidRPr="00664FB0" w:rsidRDefault="00EE6D26" w:rsidP="001739E9">
      <w:pPr>
        <w:pStyle w:val="TSB-Level1Numbers"/>
        <w:ind w:left="631"/>
        <w:jc w:val="both"/>
        <w:rPr>
          <w:rFonts w:asciiTheme="minorHAnsi" w:eastAsiaTheme="minorEastAsia" w:hAnsiTheme="minorHAnsi"/>
          <w:sz w:val="22"/>
          <w:szCs w:val="22"/>
        </w:rPr>
      </w:pPr>
      <w:r>
        <w:rPr>
          <w:rFonts w:asciiTheme="minorHAnsi" w:hAnsiTheme="minorHAnsi"/>
          <w:sz w:val="22"/>
          <w:szCs w:val="22"/>
        </w:rPr>
        <w:t xml:space="preserve">         </w:t>
      </w:r>
      <w:r w:rsidR="001739E9" w:rsidRPr="1A56A03C">
        <w:rPr>
          <w:rFonts w:asciiTheme="minorHAnsi" w:hAnsiTheme="minorHAnsi"/>
          <w:sz w:val="22"/>
          <w:szCs w:val="22"/>
        </w:rPr>
        <w:t xml:space="preserve">At St Philip’s Catholic Primary School we have worked together to develop simple guidelines about behaviour, discipline, rewards and when necessary, sanctions to enable everyone to work and play successfully, safely and happily to live out our school </w:t>
      </w:r>
      <w:proofErr w:type="gramStart"/>
      <w:r w:rsidR="001739E9" w:rsidRPr="1A56A03C">
        <w:rPr>
          <w:rFonts w:asciiTheme="minorHAnsi" w:hAnsiTheme="minorHAnsi"/>
          <w:sz w:val="22"/>
          <w:szCs w:val="22"/>
        </w:rPr>
        <w:t xml:space="preserve">values </w:t>
      </w:r>
      <w:r>
        <w:rPr>
          <w:rFonts w:asciiTheme="minorHAnsi" w:hAnsiTheme="minorHAnsi"/>
          <w:sz w:val="22"/>
          <w:szCs w:val="22"/>
        </w:rPr>
        <w:t>.</w:t>
      </w:r>
      <w:r w:rsidR="001739E9" w:rsidRPr="1A56A03C">
        <w:rPr>
          <w:rFonts w:asciiTheme="minorHAnsi" w:hAnsiTheme="minorHAnsi"/>
          <w:sz w:val="22"/>
          <w:szCs w:val="22"/>
        </w:rPr>
        <w:t>We</w:t>
      </w:r>
      <w:proofErr w:type="gramEnd"/>
      <w:r w:rsidR="001739E9" w:rsidRPr="1A56A03C">
        <w:rPr>
          <w:rFonts w:asciiTheme="minorHAnsi" w:hAnsiTheme="minorHAnsi"/>
          <w:sz w:val="22"/>
          <w:szCs w:val="22"/>
        </w:rPr>
        <w:t xml:space="preserve"> have high expectations of pupil’s behaviour in school and ask that the children follow five school rules:</w:t>
      </w:r>
    </w:p>
    <w:p w14:paraId="79626C86" w14:textId="77777777" w:rsidR="001739E9" w:rsidRPr="00EE6D26" w:rsidRDefault="001739E9" w:rsidP="00C020FD">
      <w:pPr>
        <w:pStyle w:val="TSB-Level1Numbers"/>
        <w:ind w:left="1565" w:firstLine="0"/>
        <w:rPr>
          <w:rFonts w:asciiTheme="minorHAnsi" w:hAnsiTheme="minorHAnsi"/>
          <w:sz w:val="22"/>
          <w:szCs w:val="22"/>
          <w:u w:val="single"/>
        </w:rPr>
      </w:pPr>
      <w:r w:rsidRPr="00EE6D26">
        <w:rPr>
          <w:rFonts w:asciiTheme="minorHAnsi" w:hAnsiTheme="minorHAnsi"/>
          <w:sz w:val="22"/>
          <w:szCs w:val="22"/>
          <w:u w:val="single"/>
        </w:rPr>
        <w:t xml:space="preserve">All classes will have the same </w:t>
      </w:r>
      <w:r w:rsidRPr="00EE6D26">
        <w:rPr>
          <w:rFonts w:asciiTheme="minorHAnsi" w:hAnsiTheme="minorHAnsi"/>
          <w:b/>
          <w:sz w:val="22"/>
          <w:szCs w:val="22"/>
          <w:u w:val="single"/>
        </w:rPr>
        <w:t>rules</w:t>
      </w:r>
      <w:r w:rsidRPr="00EE6D26">
        <w:rPr>
          <w:rFonts w:asciiTheme="minorHAnsi" w:hAnsiTheme="minorHAnsi"/>
          <w:sz w:val="22"/>
          <w:szCs w:val="22"/>
          <w:u w:val="single"/>
        </w:rPr>
        <w:t>:</w:t>
      </w:r>
    </w:p>
    <w:p w14:paraId="4FEA46FE" w14:textId="77777777" w:rsidR="001739E9" w:rsidRPr="00F4774B" w:rsidRDefault="001739E9" w:rsidP="00C020FD">
      <w:pPr>
        <w:pStyle w:val="TSB-Level1Numbers"/>
        <w:numPr>
          <w:ilvl w:val="0"/>
          <w:numId w:val="11"/>
        </w:numPr>
        <w:rPr>
          <w:rFonts w:asciiTheme="minorHAnsi" w:hAnsiTheme="minorHAnsi"/>
          <w:sz w:val="22"/>
          <w:szCs w:val="22"/>
        </w:rPr>
      </w:pPr>
      <w:r w:rsidRPr="1A56A03C">
        <w:rPr>
          <w:rFonts w:asciiTheme="minorHAnsi" w:hAnsiTheme="minorHAnsi"/>
          <w:sz w:val="22"/>
          <w:szCs w:val="22"/>
        </w:rPr>
        <w:t>Call everyone by their given name</w:t>
      </w:r>
    </w:p>
    <w:p w14:paraId="69B250EB" w14:textId="77777777" w:rsidR="001739E9" w:rsidRPr="00F4774B" w:rsidRDefault="001739E9" w:rsidP="00C020FD">
      <w:pPr>
        <w:pStyle w:val="TSB-Level1Numbers"/>
        <w:numPr>
          <w:ilvl w:val="0"/>
          <w:numId w:val="11"/>
        </w:numPr>
        <w:rPr>
          <w:rFonts w:asciiTheme="minorHAnsi" w:hAnsiTheme="minorHAnsi"/>
          <w:sz w:val="22"/>
          <w:szCs w:val="22"/>
        </w:rPr>
      </w:pPr>
      <w:r w:rsidRPr="1A56A03C">
        <w:rPr>
          <w:rFonts w:asciiTheme="minorHAnsi" w:hAnsiTheme="minorHAnsi"/>
          <w:sz w:val="22"/>
          <w:szCs w:val="22"/>
        </w:rPr>
        <w:t>We listen to the person who is speaking</w:t>
      </w:r>
    </w:p>
    <w:p w14:paraId="78D72E9E" w14:textId="77777777" w:rsidR="001739E9" w:rsidRPr="00F4774B" w:rsidRDefault="001739E9" w:rsidP="00C020FD">
      <w:pPr>
        <w:pStyle w:val="TSB-Level1Numbers"/>
        <w:numPr>
          <w:ilvl w:val="0"/>
          <w:numId w:val="11"/>
        </w:numPr>
        <w:rPr>
          <w:rFonts w:asciiTheme="minorHAnsi" w:hAnsiTheme="minorHAnsi"/>
          <w:sz w:val="22"/>
          <w:szCs w:val="22"/>
        </w:rPr>
      </w:pPr>
      <w:r w:rsidRPr="1A56A03C">
        <w:rPr>
          <w:rFonts w:asciiTheme="minorHAnsi" w:hAnsiTheme="minorHAnsi"/>
          <w:sz w:val="22"/>
          <w:szCs w:val="22"/>
        </w:rPr>
        <w:t>Keep your hands and feet to yourself</w:t>
      </w:r>
    </w:p>
    <w:p w14:paraId="72246F23" w14:textId="77777777" w:rsidR="001739E9" w:rsidRPr="00F4774B" w:rsidRDefault="001739E9" w:rsidP="00C020FD">
      <w:pPr>
        <w:pStyle w:val="TSB-Level1Numbers"/>
        <w:numPr>
          <w:ilvl w:val="0"/>
          <w:numId w:val="11"/>
        </w:numPr>
        <w:rPr>
          <w:rFonts w:asciiTheme="minorHAnsi" w:hAnsiTheme="minorHAnsi"/>
          <w:sz w:val="22"/>
          <w:szCs w:val="22"/>
        </w:rPr>
      </w:pPr>
      <w:r w:rsidRPr="1A56A03C">
        <w:rPr>
          <w:rFonts w:asciiTheme="minorHAnsi" w:hAnsiTheme="minorHAnsi"/>
          <w:sz w:val="22"/>
          <w:szCs w:val="22"/>
        </w:rPr>
        <w:t>Walk everywhere in and around school</w:t>
      </w:r>
    </w:p>
    <w:p w14:paraId="7AC888C6" w14:textId="6093E911" w:rsidR="001739E9" w:rsidRPr="00F4774B" w:rsidRDefault="001739E9" w:rsidP="00C020FD">
      <w:pPr>
        <w:pStyle w:val="TSB-Level1Numbers"/>
        <w:numPr>
          <w:ilvl w:val="0"/>
          <w:numId w:val="11"/>
        </w:numPr>
        <w:rPr>
          <w:rFonts w:asciiTheme="minorHAnsi" w:hAnsiTheme="minorHAnsi"/>
          <w:sz w:val="22"/>
          <w:szCs w:val="22"/>
        </w:rPr>
      </w:pPr>
      <w:r w:rsidRPr="1A56A03C">
        <w:rPr>
          <w:rFonts w:asciiTheme="minorHAnsi" w:hAnsiTheme="minorHAnsi"/>
          <w:sz w:val="22"/>
          <w:szCs w:val="22"/>
        </w:rPr>
        <w:t xml:space="preserve">Take care </w:t>
      </w:r>
      <w:r w:rsidR="00C020FD" w:rsidRPr="1A56A03C">
        <w:rPr>
          <w:rFonts w:asciiTheme="minorHAnsi" w:hAnsiTheme="minorHAnsi"/>
          <w:sz w:val="22"/>
          <w:szCs w:val="22"/>
        </w:rPr>
        <w:t>of, and</w:t>
      </w:r>
      <w:r w:rsidRPr="1A56A03C">
        <w:rPr>
          <w:rFonts w:asciiTheme="minorHAnsi" w:hAnsiTheme="minorHAnsi"/>
          <w:sz w:val="22"/>
          <w:szCs w:val="22"/>
        </w:rPr>
        <w:t xml:space="preserve"> have respect for, everyone’s belongings</w:t>
      </w:r>
    </w:p>
    <w:p w14:paraId="51245F8E" w14:textId="26170D6C" w:rsidR="001739E9" w:rsidRDefault="001739E9" w:rsidP="00290002">
      <w:pPr>
        <w:pStyle w:val="TSB-Level1Numbers"/>
        <w:ind w:left="0" w:firstLine="0"/>
        <w:contextualSpacing/>
        <w:jc w:val="both"/>
        <w:rPr>
          <w:rFonts w:asciiTheme="minorHAnsi" w:hAnsiTheme="minorHAnsi"/>
          <w:b/>
          <w:bCs/>
          <w:i/>
          <w:iCs/>
          <w:sz w:val="22"/>
          <w:szCs w:val="22"/>
        </w:rPr>
      </w:pPr>
      <w:r w:rsidRPr="1A56A03C">
        <w:rPr>
          <w:rFonts w:asciiTheme="minorHAnsi" w:hAnsiTheme="minorHAnsi"/>
          <w:sz w:val="22"/>
          <w:szCs w:val="22"/>
        </w:rPr>
        <w:t>These rules should be used as positive statements when reminding pupils of them for example ‘</w:t>
      </w:r>
      <w:r w:rsidRPr="1A56A03C">
        <w:rPr>
          <w:rFonts w:asciiTheme="minorHAnsi" w:hAnsiTheme="minorHAnsi"/>
          <w:b/>
          <w:bCs/>
          <w:i/>
          <w:iCs/>
          <w:sz w:val="22"/>
          <w:szCs w:val="22"/>
        </w:rPr>
        <w:t>well done for walking sensibly’ or ‘remember that we walk around school</w:t>
      </w:r>
      <w:r w:rsidR="00C020FD">
        <w:rPr>
          <w:rFonts w:asciiTheme="minorHAnsi" w:hAnsiTheme="minorHAnsi"/>
          <w:b/>
          <w:bCs/>
          <w:i/>
          <w:iCs/>
          <w:sz w:val="22"/>
          <w:szCs w:val="22"/>
        </w:rPr>
        <w:t>’</w:t>
      </w:r>
      <w:r w:rsidR="00290002">
        <w:rPr>
          <w:rFonts w:asciiTheme="minorHAnsi" w:hAnsiTheme="minorHAnsi"/>
          <w:b/>
          <w:bCs/>
          <w:i/>
          <w:iCs/>
          <w:sz w:val="22"/>
          <w:szCs w:val="22"/>
        </w:rPr>
        <w:t>.</w:t>
      </w:r>
    </w:p>
    <w:p w14:paraId="2D933135" w14:textId="10F9A474" w:rsidR="000870C1" w:rsidRDefault="000870C1" w:rsidP="000870C1">
      <w:pPr>
        <w:pStyle w:val="Heading1"/>
      </w:pPr>
      <w:r>
        <w:t>St. Philip’s Way</w:t>
      </w:r>
    </w:p>
    <w:p w14:paraId="69996BD4" w14:textId="61442D6F" w:rsidR="000870C1" w:rsidRDefault="00105CCD" w:rsidP="000870C1">
      <w:proofErr w:type="gramStart"/>
      <w:r>
        <w:t xml:space="preserve">In order </w:t>
      </w:r>
      <w:r w:rsidR="00366B8D">
        <w:t>for</w:t>
      </w:r>
      <w:proofErr w:type="gramEnd"/>
      <w:r w:rsidR="00366B8D">
        <w:t xml:space="preserve"> pupils to display positive behaviour, all staff are committed to implementing the St. Philip’s behaviour curriculum to teach pupils </w:t>
      </w:r>
      <w:r w:rsidR="003040B2">
        <w:t xml:space="preserve">how to </w:t>
      </w:r>
      <w:r w:rsidR="00FF7A10">
        <w:t xml:space="preserve">demonstrate all desirable behaviours </w:t>
      </w:r>
      <w:r w:rsidR="00BB2916">
        <w:t xml:space="preserve">in every aspect of school life. </w:t>
      </w:r>
    </w:p>
    <w:p w14:paraId="07CD1FE5" w14:textId="5F8B2B11" w:rsidR="000870C1" w:rsidRDefault="004A74D6" w:rsidP="1A56A03C">
      <w:pPr>
        <w:spacing w:line="257" w:lineRule="auto"/>
        <w:jc w:val="both"/>
        <w:rPr>
          <w:rFonts w:eastAsia="Calibri" w:cs="Calibri"/>
        </w:rPr>
      </w:pPr>
      <w:r>
        <w:rPr>
          <w:rFonts w:eastAsia="Calibri" w:cs="Calibri"/>
        </w:rPr>
        <w:t xml:space="preserve">This ensures that </w:t>
      </w:r>
      <w:r w:rsidR="00FA4C69">
        <w:rPr>
          <w:rFonts w:eastAsia="Calibri" w:cs="Calibri"/>
        </w:rPr>
        <w:t>through explicit teaching</w:t>
      </w:r>
      <w:r w:rsidR="008C5964">
        <w:rPr>
          <w:rFonts w:eastAsia="Calibri" w:cs="Calibri"/>
        </w:rPr>
        <w:t xml:space="preserve">, being </w:t>
      </w:r>
      <w:proofErr w:type="gramStart"/>
      <w:r w:rsidR="008C5964">
        <w:rPr>
          <w:rFonts w:eastAsia="Calibri" w:cs="Calibri"/>
        </w:rPr>
        <w:t>a positive role model and consistent reinforcement</w:t>
      </w:r>
      <w:proofErr w:type="gramEnd"/>
      <w:r w:rsidR="008C5964">
        <w:rPr>
          <w:rFonts w:eastAsia="Calibri" w:cs="Calibri"/>
        </w:rPr>
        <w:t xml:space="preserve"> </w:t>
      </w:r>
      <w:r w:rsidR="002768A1">
        <w:rPr>
          <w:rFonts w:eastAsia="Calibri" w:cs="Calibri"/>
        </w:rPr>
        <w:t xml:space="preserve">all pupils know and understand </w:t>
      </w:r>
      <w:r w:rsidR="00EB0413">
        <w:rPr>
          <w:rFonts w:eastAsia="Calibri" w:cs="Calibri"/>
        </w:rPr>
        <w:t xml:space="preserve">what is appropriate to do in different situations. </w:t>
      </w:r>
    </w:p>
    <w:p w14:paraId="1BEA9D92" w14:textId="77777777" w:rsidR="002768A1" w:rsidRDefault="002768A1" w:rsidP="1A56A03C">
      <w:pPr>
        <w:spacing w:line="257" w:lineRule="auto"/>
        <w:jc w:val="both"/>
        <w:rPr>
          <w:rFonts w:eastAsia="Calibri" w:cs="Calibri"/>
          <w:b/>
          <w:bCs/>
          <w:u w:val="single"/>
        </w:rPr>
      </w:pPr>
    </w:p>
    <w:p w14:paraId="29557F2E" w14:textId="77777777" w:rsidR="000870C1" w:rsidRDefault="000870C1" w:rsidP="1A56A03C">
      <w:pPr>
        <w:spacing w:line="257" w:lineRule="auto"/>
        <w:jc w:val="both"/>
        <w:rPr>
          <w:rFonts w:eastAsia="Calibri" w:cs="Calibri"/>
          <w:b/>
          <w:bCs/>
          <w:u w:val="single"/>
        </w:rPr>
      </w:pPr>
    </w:p>
    <w:p w14:paraId="2FE1F860" w14:textId="77777777" w:rsidR="000870C1" w:rsidRDefault="000870C1" w:rsidP="1A56A03C">
      <w:pPr>
        <w:spacing w:line="257" w:lineRule="auto"/>
        <w:jc w:val="both"/>
        <w:rPr>
          <w:rFonts w:eastAsia="Calibri" w:cs="Calibri"/>
          <w:b/>
          <w:bCs/>
          <w:u w:val="single"/>
        </w:rPr>
      </w:pPr>
    </w:p>
    <w:p w14:paraId="713CBBE3" w14:textId="77777777" w:rsidR="000870C1" w:rsidRDefault="000870C1" w:rsidP="1A56A03C">
      <w:pPr>
        <w:spacing w:line="257" w:lineRule="auto"/>
        <w:jc w:val="both"/>
        <w:rPr>
          <w:rFonts w:eastAsia="Calibri" w:cs="Calibri"/>
          <w:b/>
          <w:bCs/>
          <w:u w:val="single"/>
        </w:rPr>
      </w:pPr>
    </w:p>
    <w:p w14:paraId="73BA08FB" w14:textId="0B0245CF" w:rsidR="00FA39BC" w:rsidRPr="00BF0C22" w:rsidRDefault="00A366B9" w:rsidP="1A56A03C">
      <w:pPr>
        <w:spacing w:line="257" w:lineRule="auto"/>
        <w:jc w:val="both"/>
      </w:pPr>
      <w:r>
        <w:rPr>
          <w:rFonts w:eastAsia="Calibri" w:cs="Calibri"/>
          <w:b/>
          <w:bCs/>
          <w:u w:val="single"/>
        </w:rPr>
        <w:lastRenderedPageBreak/>
        <w:t>In our school p</w:t>
      </w:r>
      <w:r w:rsidR="68B0B6F5" w:rsidRPr="1A56A03C">
        <w:rPr>
          <w:rFonts w:eastAsia="Calibri" w:cs="Calibri"/>
          <w:b/>
          <w:bCs/>
          <w:u w:val="single"/>
        </w:rPr>
        <w:t xml:space="preserve">ositive behaviour </w:t>
      </w:r>
      <w:proofErr w:type="gramStart"/>
      <w:r w:rsidR="68B0B6F5" w:rsidRPr="1A56A03C">
        <w:rPr>
          <w:rFonts w:eastAsia="Calibri" w:cs="Calibri"/>
          <w:b/>
          <w:bCs/>
          <w:u w:val="single"/>
        </w:rPr>
        <w:t>is :</w:t>
      </w:r>
      <w:proofErr w:type="gramEnd"/>
      <w:r w:rsidR="68B0B6F5" w:rsidRPr="1A56A03C">
        <w:rPr>
          <w:rFonts w:eastAsia="Calibri" w:cs="Calibri"/>
          <w:b/>
          <w:bCs/>
          <w:u w:val="single"/>
        </w:rPr>
        <w:t xml:space="preserve"> </w:t>
      </w:r>
    </w:p>
    <w:p w14:paraId="7049053B" w14:textId="451C19FC" w:rsidR="0027346C" w:rsidRPr="0027346C" w:rsidRDefault="0027346C" w:rsidP="1A56A03C">
      <w:pPr>
        <w:pStyle w:val="ListParagraph"/>
        <w:numPr>
          <w:ilvl w:val="0"/>
          <w:numId w:val="1"/>
        </w:numPr>
        <w:spacing w:after="0" w:line="257" w:lineRule="auto"/>
        <w:jc w:val="both"/>
      </w:pPr>
      <w:r>
        <w:t>Walking in and around school grounds</w:t>
      </w:r>
    </w:p>
    <w:p w14:paraId="04FBE833" w14:textId="3135995B" w:rsidR="00FA39BC" w:rsidRPr="00BF0C22" w:rsidRDefault="68B0B6F5" w:rsidP="1A56A03C">
      <w:pPr>
        <w:pStyle w:val="ListParagraph"/>
        <w:numPr>
          <w:ilvl w:val="0"/>
          <w:numId w:val="1"/>
        </w:numPr>
        <w:spacing w:after="0" w:line="257" w:lineRule="auto"/>
        <w:jc w:val="both"/>
      </w:pPr>
      <w:r w:rsidRPr="1A56A03C">
        <w:rPr>
          <w:rFonts w:ascii="Calibri" w:eastAsia="Calibri" w:hAnsi="Calibri" w:cs="Calibri"/>
        </w:rPr>
        <w:t>Consistent good manners</w:t>
      </w:r>
      <w:r w:rsidR="16D1055E" w:rsidRPr="1A56A03C">
        <w:rPr>
          <w:rFonts w:ascii="Calibri" w:eastAsia="Calibri" w:hAnsi="Calibri" w:cs="Calibri"/>
        </w:rPr>
        <w:t xml:space="preserve"> and calling everyone by their given name</w:t>
      </w:r>
    </w:p>
    <w:p w14:paraId="2BDF279D" w14:textId="19D702C2" w:rsidR="00FA39BC" w:rsidRPr="00BF0C22" w:rsidRDefault="68B0B6F5" w:rsidP="1A56A03C">
      <w:pPr>
        <w:pStyle w:val="ListParagraph"/>
        <w:numPr>
          <w:ilvl w:val="0"/>
          <w:numId w:val="1"/>
        </w:numPr>
        <w:spacing w:after="0" w:line="257" w:lineRule="auto"/>
        <w:jc w:val="both"/>
      </w:pPr>
      <w:r w:rsidRPr="1A56A03C">
        <w:rPr>
          <w:rFonts w:ascii="Calibri" w:eastAsia="Calibri" w:hAnsi="Calibri" w:cs="Calibri"/>
        </w:rPr>
        <w:t>Willingness to help each other learn</w:t>
      </w:r>
      <w:r w:rsidR="08468908" w:rsidRPr="1A56A03C">
        <w:rPr>
          <w:rFonts w:ascii="Calibri" w:eastAsia="Calibri" w:hAnsi="Calibri" w:cs="Calibri"/>
        </w:rPr>
        <w:t xml:space="preserve"> / or helping an adult</w:t>
      </w:r>
    </w:p>
    <w:p w14:paraId="49E2576E" w14:textId="0F071B7C" w:rsidR="00FA39BC" w:rsidRPr="00BF0C22" w:rsidRDefault="3802C4E7" w:rsidP="1A56A03C">
      <w:pPr>
        <w:pStyle w:val="ListParagraph"/>
        <w:numPr>
          <w:ilvl w:val="0"/>
          <w:numId w:val="1"/>
        </w:numPr>
        <w:spacing w:after="0" w:line="257" w:lineRule="auto"/>
        <w:jc w:val="both"/>
        <w:rPr>
          <w:rFonts w:eastAsiaTheme="minorEastAsia"/>
        </w:rPr>
      </w:pPr>
      <w:r w:rsidRPr="1A56A03C">
        <w:rPr>
          <w:rFonts w:eastAsiaTheme="minorEastAsia"/>
        </w:rPr>
        <w:t>Having respect and c</w:t>
      </w:r>
      <w:r w:rsidR="68B0B6F5" w:rsidRPr="1A56A03C">
        <w:rPr>
          <w:rFonts w:eastAsiaTheme="minorEastAsia"/>
        </w:rPr>
        <w:t xml:space="preserve">onsideration for adults and </w:t>
      </w:r>
      <w:r w:rsidR="007611A1">
        <w:rPr>
          <w:rFonts w:eastAsiaTheme="minorEastAsia"/>
        </w:rPr>
        <w:t>pupils</w:t>
      </w:r>
    </w:p>
    <w:p w14:paraId="3AC9B5A0" w14:textId="2E83D92E" w:rsidR="00FA39BC" w:rsidRPr="00BF0C22" w:rsidRDefault="68B0B6F5" w:rsidP="1A56A03C">
      <w:pPr>
        <w:pStyle w:val="ListParagraph"/>
        <w:numPr>
          <w:ilvl w:val="0"/>
          <w:numId w:val="1"/>
        </w:numPr>
        <w:spacing w:after="0" w:line="257" w:lineRule="auto"/>
        <w:jc w:val="both"/>
        <w:rPr>
          <w:rFonts w:eastAsiaTheme="minorEastAsia"/>
        </w:rPr>
      </w:pPr>
      <w:r w:rsidRPr="1A56A03C">
        <w:rPr>
          <w:rFonts w:ascii="Times New Roman" w:eastAsia="Times New Roman" w:hAnsi="Times New Roman" w:cs="Times New Roman"/>
          <w:sz w:val="14"/>
          <w:szCs w:val="14"/>
        </w:rPr>
        <w:t xml:space="preserve"> </w:t>
      </w:r>
      <w:r w:rsidRPr="1A56A03C">
        <w:rPr>
          <w:rFonts w:ascii="Calibri" w:eastAsia="Calibri" w:hAnsi="Calibri" w:cs="Calibri"/>
        </w:rPr>
        <w:t xml:space="preserve">Consistent effort </w:t>
      </w:r>
      <w:r w:rsidR="17553780" w:rsidRPr="1A56A03C">
        <w:rPr>
          <w:rFonts w:ascii="Calibri" w:eastAsia="Calibri" w:hAnsi="Calibri" w:cs="Calibri"/>
        </w:rPr>
        <w:t>for</w:t>
      </w:r>
      <w:r w:rsidRPr="1A56A03C">
        <w:rPr>
          <w:rFonts w:ascii="Calibri" w:eastAsia="Calibri" w:hAnsi="Calibri" w:cs="Calibri"/>
        </w:rPr>
        <w:t xml:space="preserve"> </w:t>
      </w:r>
      <w:r w:rsidR="5BDC80F3" w:rsidRPr="1A56A03C">
        <w:rPr>
          <w:rFonts w:ascii="Calibri" w:eastAsia="Calibri" w:hAnsi="Calibri" w:cs="Calibri"/>
        </w:rPr>
        <w:t xml:space="preserve">work </w:t>
      </w:r>
      <w:r w:rsidR="00242D78">
        <w:rPr>
          <w:rFonts w:ascii="Calibri" w:eastAsia="Calibri" w:hAnsi="Calibri" w:cs="Calibri"/>
        </w:rPr>
        <w:t xml:space="preserve">to achieve </w:t>
      </w:r>
      <w:r w:rsidR="5BDC80F3" w:rsidRPr="1A56A03C">
        <w:rPr>
          <w:rFonts w:ascii="Calibri" w:eastAsia="Calibri" w:hAnsi="Calibri" w:cs="Calibri"/>
        </w:rPr>
        <w:t>in class</w:t>
      </w:r>
    </w:p>
    <w:p w14:paraId="361A634C" w14:textId="5A22B102" w:rsidR="00FA39BC" w:rsidRPr="00BF0C22" w:rsidRDefault="0088240A" w:rsidP="1A56A03C">
      <w:pPr>
        <w:pStyle w:val="ListParagraph"/>
        <w:numPr>
          <w:ilvl w:val="0"/>
          <w:numId w:val="2"/>
        </w:numPr>
        <w:spacing w:after="0" w:line="257" w:lineRule="auto"/>
        <w:jc w:val="both"/>
        <w:rPr>
          <w:rFonts w:ascii="Calibri" w:eastAsia="Calibri" w:hAnsi="Calibri" w:cs="Calibri"/>
        </w:rPr>
      </w:pPr>
      <w:r>
        <w:rPr>
          <w:rFonts w:ascii="Calibri" w:eastAsia="Calibri" w:hAnsi="Calibri" w:cs="Calibri"/>
        </w:rPr>
        <w:t>F</w:t>
      </w:r>
      <w:r w:rsidR="7B2D2B32" w:rsidRPr="1A56A03C">
        <w:rPr>
          <w:rFonts w:ascii="Calibri" w:eastAsia="Calibri" w:hAnsi="Calibri" w:cs="Calibri"/>
        </w:rPr>
        <w:t>ollowing instruction</w:t>
      </w:r>
      <w:r>
        <w:rPr>
          <w:rFonts w:ascii="Calibri" w:eastAsia="Calibri" w:hAnsi="Calibri" w:cs="Calibri"/>
        </w:rPr>
        <w:t>s when first given to a pupil</w:t>
      </w:r>
    </w:p>
    <w:p w14:paraId="25412A93" w14:textId="73B0FC7C" w:rsidR="00FA39BC" w:rsidRPr="00BF0C22" w:rsidRDefault="68B0B6F5" w:rsidP="1A56A03C">
      <w:pPr>
        <w:pStyle w:val="ListParagraph"/>
        <w:numPr>
          <w:ilvl w:val="0"/>
          <w:numId w:val="2"/>
        </w:numPr>
        <w:spacing w:after="0" w:line="257" w:lineRule="auto"/>
        <w:jc w:val="both"/>
      </w:pPr>
      <w:r w:rsidRPr="1A56A03C">
        <w:rPr>
          <w:rFonts w:ascii="Calibri" w:eastAsia="Calibri" w:hAnsi="Calibri" w:cs="Calibri"/>
        </w:rPr>
        <w:t>Ability to</w:t>
      </w:r>
      <w:r w:rsidR="00051482">
        <w:rPr>
          <w:rFonts w:ascii="Calibri" w:eastAsia="Calibri" w:hAnsi="Calibri" w:cs="Calibri"/>
        </w:rPr>
        <w:t xml:space="preserve"> be honest and</w:t>
      </w:r>
      <w:r w:rsidRPr="1A56A03C">
        <w:rPr>
          <w:rFonts w:ascii="Calibri" w:eastAsia="Calibri" w:hAnsi="Calibri" w:cs="Calibri"/>
        </w:rPr>
        <w:t xml:space="preserve"> forgive and become reconciled after quarrels or upsets</w:t>
      </w:r>
    </w:p>
    <w:p w14:paraId="5800916D" w14:textId="4383C551" w:rsidR="00FA39BC" w:rsidRPr="00BF0C22" w:rsidRDefault="68B0B6F5" w:rsidP="00051482">
      <w:pPr>
        <w:pStyle w:val="ListParagraph"/>
        <w:numPr>
          <w:ilvl w:val="0"/>
          <w:numId w:val="2"/>
        </w:numPr>
        <w:spacing w:after="0" w:line="257" w:lineRule="auto"/>
        <w:jc w:val="both"/>
      </w:pPr>
      <w:r w:rsidRPr="1A56A03C">
        <w:rPr>
          <w:rFonts w:ascii="Calibri" w:eastAsia="Calibri" w:hAnsi="Calibri" w:cs="Calibri"/>
        </w:rPr>
        <w:t>Sharing and carin</w:t>
      </w:r>
      <w:r w:rsidR="00051482">
        <w:rPr>
          <w:rFonts w:ascii="Calibri" w:eastAsia="Calibri" w:hAnsi="Calibri" w:cs="Calibri"/>
        </w:rPr>
        <w:t>g</w:t>
      </w:r>
      <w:r w:rsidR="0027346C">
        <w:rPr>
          <w:rFonts w:ascii="Calibri" w:eastAsia="Calibri" w:hAnsi="Calibri" w:cs="Calibri"/>
        </w:rPr>
        <w:t xml:space="preserve"> relationships</w:t>
      </w:r>
    </w:p>
    <w:p w14:paraId="6603914D" w14:textId="2416002D" w:rsidR="00FA39BC" w:rsidRPr="00BF0C22" w:rsidRDefault="68B0B6F5" w:rsidP="1A56A03C">
      <w:pPr>
        <w:pStyle w:val="ListParagraph"/>
        <w:numPr>
          <w:ilvl w:val="0"/>
          <w:numId w:val="2"/>
        </w:numPr>
        <w:spacing w:after="0" w:line="257" w:lineRule="auto"/>
        <w:jc w:val="both"/>
      </w:pPr>
      <w:r w:rsidRPr="1A56A03C">
        <w:rPr>
          <w:rFonts w:ascii="Times New Roman" w:eastAsia="Times New Roman" w:hAnsi="Times New Roman" w:cs="Times New Roman"/>
          <w:sz w:val="14"/>
          <w:szCs w:val="14"/>
        </w:rPr>
        <w:t xml:space="preserve"> </w:t>
      </w:r>
      <w:r w:rsidRPr="1A56A03C">
        <w:rPr>
          <w:rFonts w:ascii="Calibri" w:eastAsia="Calibri" w:hAnsi="Calibri" w:cs="Calibri"/>
        </w:rPr>
        <w:t>Displaying positive learning behaviours</w:t>
      </w:r>
    </w:p>
    <w:p w14:paraId="4FC44456" w14:textId="3F9A03C8" w:rsidR="00FA39BC" w:rsidRPr="00BF0C22" w:rsidRDefault="00FA39BC" w:rsidP="1A56A03C">
      <w:pPr>
        <w:spacing w:line="257" w:lineRule="auto"/>
        <w:ind w:left="360" w:hanging="360"/>
        <w:jc w:val="both"/>
        <w:rPr>
          <w:rFonts w:eastAsia="Calibri" w:cs="Calibri"/>
        </w:rPr>
      </w:pPr>
    </w:p>
    <w:p w14:paraId="2FEB7619" w14:textId="0F92F6EB" w:rsidR="00FA39BC" w:rsidRPr="00BF0C22" w:rsidRDefault="68B0B6F5" w:rsidP="1A56A03C">
      <w:pPr>
        <w:spacing w:line="257" w:lineRule="auto"/>
        <w:jc w:val="both"/>
      </w:pPr>
      <w:r w:rsidRPr="1A56A03C">
        <w:rPr>
          <w:rFonts w:eastAsia="Calibri" w:cs="Calibri"/>
          <w:b/>
          <w:bCs/>
          <w:u w:val="single"/>
        </w:rPr>
        <w:t xml:space="preserve">Misbehaviour is defined as: </w:t>
      </w:r>
    </w:p>
    <w:p w14:paraId="12568CAC" w14:textId="21A086B0" w:rsidR="00FA39BC" w:rsidRPr="00BF0C22" w:rsidRDefault="68B0B6F5" w:rsidP="00322CED">
      <w:pPr>
        <w:pStyle w:val="ListParagraph"/>
        <w:numPr>
          <w:ilvl w:val="0"/>
          <w:numId w:val="6"/>
        </w:numPr>
        <w:spacing w:after="0" w:line="240" w:lineRule="auto"/>
      </w:pPr>
      <w:r w:rsidRPr="1A56A03C">
        <w:t>Disruption in lessons, in corridors between lessons and at break and lunchtim</w:t>
      </w:r>
      <w:r w:rsidR="7FCD975A" w:rsidRPr="1A56A03C">
        <w:t>es</w:t>
      </w:r>
    </w:p>
    <w:p w14:paraId="43073D17" w14:textId="3EFCB599" w:rsidR="00FA39BC" w:rsidRPr="00BA747E" w:rsidRDefault="68B0B6F5" w:rsidP="00BA747E">
      <w:pPr>
        <w:pStyle w:val="ListParagraph"/>
        <w:numPr>
          <w:ilvl w:val="0"/>
          <w:numId w:val="6"/>
        </w:numPr>
        <w:spacing w:after="0" w:line="240" w:lineRule="auto"/>
        <w:rPr>
          <w:rFonts w:eastAsiaTheme="minorEastAsia"/>
        </w:rPr>
      </w:pPr>
      <w:r w:rsidRPr="1A56A03C">
        <w:t xml:space="preserve">Non completion of class work </w:t>
      </w:r>
      <w:r w:rsidR="00BA747E">
        <w:t>&amp; refusal to work in class and with any given adult</w:t>
      </w:r>
    </w:p>
    <w:p w14:paraId="6A7A2391" w14:textId="7299AA47" w:rsidR="00EC0FBE" w:rsidRPr="00BF0C22" w:rsidRDefault="00EC0FBE" w:rsidP="00322CED">
      <w:pPr>
        <w:pStyle w:val="ListParagraph"/>
        <w:numPr>
          <w:ilvl w:val="0"/>
          <w:numId w:val="6"/>
        </w:numPr>
        <w:spacing w:after="0" w:line="240" w:lineRule="auto"/>
      </w:pPr>
      <w:r>
        <w:t xml:space="preserve">Hurting a friend </w:t>
      </w:r>
      <w:r w:rsidR="00DD0624">
        <w:t>with unkind words, hands or feet</w:t>
      </w:r>
    </w:p>
    <w:p w14:paraId="22638A04" w14:textId="3142DB9F" w:rsidR="00FA39BC" w:rsidRDefault="68B0B6F5" w:rsidP="00322CED">
      <w:pPr>
        <w:pStyle w:val="ListParagraph"/>
        <w:numPr>
          <w:ilvl w:val="0"/>
          <w:numId w:val="6"/>
        </w:numPr>
        <w:spacing w:after="0" w:line="240" w:lineRule="auto"/>
      </w:pPr>
      <w:r w:rsidRPr="1A56A03C">
        <w:t>Poor attitude</w:t>
      </w:r>
      <w:r w:rsidR="14B65C3E" w:rsidRPr="1A56A03C">
        <w:t xml:space="preserve"> </w:t>
      </w:r>
      <w:r w:rsidR="00EC0FBE">
        <w:t xml:space="preserve">or responses </w:t>
      </w:r>
      <w:r w:rsidR="14B65C3E" w:rsidRPr="1A56A03C">
        <w:t xml:space="preserve">to adults and peers </w:t>
      </w:r>
    </w:p>
    <w:p w14:paraId="6AB0B7DD" w14:textId="4AA279CD" w:rsidR="00A7158D" w:rsidRPr="00BF0C22" w:rsidRDefault="00A7158D" w:rsidP="00322CED">
      <w:pPr>
        <w:pStyle w:val="ListParagraph"/>
        <w:numPr>
          <w:ilvl w:val="0"/>
          <w:numId w:val="6"/>
        </w:numPr>
        <w:spacing w:after="0" w:line="240" w:lineRule="auto"/>
      </w:pPr>
      <w:r>
        <w:t>Dis</w:t>
      </w:r>
      <w:r w:rsidR="00D2795D">
        <w:t xml:space="preserve">repectful </w:t>
      </w:r>
      <w:r w:rsidR="00076073">
        <w:t>behaviour</w:t>
      </w:r>
      <w:r w:rsidR="008D544D">
        <w:t xml:space="preserve"> towards </w:t>
      </w:r>
      <w:r w:rsidR="00076073">
        <w:t>peers</w:t>
      </w:r>
      <w:r w:rsidR="008D544D">
        <w:t xml:space="preserve"> and a</w:t>
      </w:r>
      <w:r w:rsidR="00076073">
        <w:t>dults</w:t>
      </w:r>
    </w:p>
    <w:p w14:paraId="63407ACB" w14:textId="211DF5FB" w:rsidR="00FA39BC" w:rsidRPr="00BF0C22" w:rsidRDefault="25EE5C9D" w:rsidP="00322CED">
      <w:pPr>
        <w:pStyle w:val="ListParagraph"/>
        <w:numPr>
          <w:ilvl w:val="0"/>
          <w:numId w:val="6"/>
        </w:numPr>
        <w:spacing w:after="0" w:line="240" w:lineRule="auto"/>
      </w:pPr>
      <w:r w:rsidRPr="1A56A03C">
        <w:t>Not following instructions</w:t>
      </w:r>
      <w:r w:rsidR="00C1681F">
        <w:t xml:space="preserve"> by adults.</w:t>
      </w:r>
    </w:p>
    <w:p w14:paraId="4473E674" w14:textId="0DE0C2FB" w:rsidR="00FA39BC" w:rsidRPr="00EC0FBE" w:rsidRDefault="14B65C3E" w:rsidP="00322CED">
      <w:pPr>
        <w:pStyle w:val="ListParagraph"/>
        <w:numPr>
          <w:ilvl w:val="0"/>
          <w:numId w:val="6"/>
        </w:numPr>
        <w:spacing w:after="0" w:line="240" w:lineRule="auto"/>
        <w:rPr>
          <w:rFonts w:eastAsiaTheme="minorEastAsia"/>
        </w:rPr>
      </w:pPr>
      <w:r w:rsidRPr="1A56A03C">
        <w:t>Poor attitude to work and classroom expectation</w:t>
      </w:r>
      <w:r w:rsidR="00C1681F">
        <w:t>s</w:t>
      </w:r>
      <w:r w:rsidR="00023648">
        <w:t xml:space="preserve"> whereby the learning of other pupils is affected.</w:t>
      </w:r>
    </w:p>
    <w:p w14:paraId="53D97994" w14:textId="3A51AF53" w:rsidR="00EC0FBE" w:rsidRPr="000645B5" w:rsidRDefault="00EC0FBE" w:rsidP="00322CED">
      <w:pPr>
        <w:pStyle w:val="ListParagraph"/>
        <w:numPr>
          <w:ilvl w:val="0"/>
          <w:numId w:val="6"/>
        </w:numPr>
        <w:spacing w:after="0" w:line="240" w:lineRule="auto"/>
        <w:rPr>
          <w:rFonts w:eastAsiaTheme="minorEastAsia"/>
        </w:rPr>
      </w:pPr>
      <w:r>
        <w:t xml:space="preserve">Leaving the classroom or safe environment without permission </w:t>
      </w:r>
    </w:p>
    <w:p w14:paraId="51D7006F" w14:textId="0767C83D" w:rsidR="000645B5" w:rsidRPr="000645B5" w:rsidRDefault="000645B5" w:rsidP="00322CED">
      <w:pPr>
        <w:pStyle w:val="ListParagraph"/>
        <w:numPr>
          <w:ilvl w:val="0"/>
          <w:numId w:val="6"/>
        </w:numPr>
        <w:spacing w:after="0" w:line="240" w:lineRule="auto"/>
        <w:rPr>
          <w:rFonts w:eastAsiaTheme="minorEastAsia"/>
        </w:rPr>
      </w:pPr>
      <w:r>
        <w:t xml:space="preserve">Swearing </w:t>
      </w:r>
    </w:p>
    <w:p w14:paraId="64980A8F" w14:textId="75DF8B1D" w:rsidR="000645B5" w:rsidRPr="00BF0C22" w:rsidRDefault="00FD0467" w:rsidP="00322CED">
      <w:pPr>
        <w:pStyle w:val="ListParagraph"/>
        <w:numPr>
          <w:ilvl w:val="0"/>
          <w:numId w:val="6"/>
        </w:numPr>
        <w:spacing w:after="0" w:line="240" w:lineRule="auto"/>
        <w:rPr>
          <w:rFonts w:eastAsiaTheme="minorEastAsia"/>
        </w:rPr>
      </w:pPr>
      <w:r>
        <w:t>Throwing objects in class or around school</w:t>
      </w:r>
      <w:r w:rsidR="00BA747E">
        <w:t xml:space="preserve"> that causes </w:t>
      </w:r>
      <w:r w:rsidR="006B4857">
        <w:t>danger to othe</w:t>
      </w:r>
      <w:r w:rsidR="0063560C">
        <w:t>rs</w:t>
      </w:r>
    </w:p>
    <w:p w14:paraId="02AFD17E" w14:textId="56F58F2B" w:rsidR="00FA39BC" w:rsidRPr="00BF0C22" w:rsidRDefault="00FA39BC" w:rsidP="1A56A03C">
      <w:pPr>
        <w:spacing w:line="257" w:lineRule="auto"/>
        <w:jc w:val="both"/>
        <w:rPr>
          <w:rFonts w:eastAsia="Calibri" w:cs="Calibri"/>
          <w:b/>
          <w:bCs/>
          <w:u w:val="single"/>
        </w:rPr>
      </w:pPr>
    </w:p>
    <w:p w14:paraId="6ADE0CA4" w14:textId="271EDBE0" w:rsidR="00FA39BC" w:rsidRPr="00BF0C22" w:rsidRDefault="069BEDAD" w:rsidP="1A56A03C">
      <w:pPr>
        <w:spacing w:line="257" w:lineRule="auto"/>
        <w:jc w:val="both"/>
      </w:pPr>
      <w:r w:rsidRPr="1A56A03C">
        <w:rPr>
          <w:rFonts w:eastAsia="Calibri" w:cs="Calibri"/>
          <w:b/>
          <w:bCs/>
          <w:u w:val="single"/>
        </w:rPr>
        <w:t>Serious misbehaviour is defined as:</w:t>
      </w:r>
    </w:p>
    <w:p w14:paraId="3E1FB08A" w14:textId="41108410" w:rsidR="00FA39BC" w:rsidRPr="00BF0C22" w:rsidRDefault="00FA39BC" w:rsidP="1A56A03C">
      <w:pPr>
        <w:rPr>
          <w:rFonts w:asciiTheme="minorHAnsi" w:hAnsiTheme="minorHAnsi"/>
        </w:rPr>
      </w:pPr>
    </w:p>
    <w:p w14:paraId="1DEA85A9" w14:textId="103BC0EC" w:rsidR="00FA39BC" w:rsidRDefault="069BEDAD" w:rsidP="1A56A03C">
      <w:pPr>
        <w:rPr>
          <w:rFonts w:asciiTheme="minorHAnsi" w:hAnsiTheme="minorHAnsi"/>
        </w:rPr>
      </w:pPr>
      <w:proofErr w:type="gramStart"/>
      <w:r w:rsidRPr="1A56A03C">
        <w:rPr>
          <w:rFonts w:asciiTheme="minorHAnsi" w:hAnsiTheme="minorHAnsi"/>
        </w:rPr>
        <w:t>For the purpose of</w:t>
      </w:r>
      <w:proofErr w:type="gramEnd"/>
      <w:r w:rsidRPr="1A56A03C">
        <w:rPr>
          <w:rFonts w:asciiTheme="minorHAnsi" w:hAnsiTheme="minorHAnsi"/>
        </w:rPr>
        <w:t xml:space="preserve"> this policy, the school defines “</w:t>
      </w:r>
      <w:r w:rsidRPr="1A56A03C">
        <w:rPr>
          <w:rFonts w:asciiTheme="minorHAnsi" w:hAnsiTheme="minorHAnsi"/>
          <w:b/>
          <w:bCs/>
        </w:rPr>
        <w:t>serious unacceptable behaviou</w:t>
      </w:r>
      <w:r w:rsidRPr="1A56A03C">
        <w:rPr>
          <w:rFonts w:asciiTheme="minorHAnsi" w:hAnsiTheme="minorHAnsi"/>
        </w:rPr>
        <w:t>r” as any behaviour which may cause harm to oneself or others, damage the reputation of the school within the wider community, and/or any illegal behaviour, including, but not limited to, the following:</w:t>
      </w:r>
    </w:p>
    <w:p w14:paraId="310F49B8" w14:textId="77777777" w:rsidR="00AD4B3D" w:rsidRPr="00BF0C22" w:rsidRDefault="00AD4B3D" w:rsidP="1A56A03C">
      <w:pPr>
        <w:rPr>
          <w:rFonts w:asciiTheme="minorHAnsi" w:eastAsiaTheme="minorEastAsia" w:hAnsiTheme="minorHAnsi"/>
        </w:rPr>
      </w:pPr>
    </w:p>
    <w:p w14:paraId="328BE70B" w14:textId="0A843F85" w:rsidR="00AD4B3D" w:rsidRPr="00BF0C22" w:rsidRDefault="00AD4B3D" w:rsidP="00AD4B3D">
      <w:pPr>
        <w:pStyle w:val="TSB-PolicyBullets"/>
        <w:numPr>
          <w:ilvl w:val="1"/>
          <w:numId w:val="3"/>
        </w:numPr>
        <w:spacing w:after="0" w:line="240" w:lineRule="auto"/>
        <w:jc w:val="both"/>
      </w:pPr>
      <w:r w:rsidRPr="1A56A03C">
        <w:rPr>
          <w:b/>
          <w:bCs/>
        </w:rPr>
        <w:t>Bullying</w:t>
      </w:r>
      <w:r>
        <w:t xml:space="preserve"> </w:t>
      </w:r>
      <w:proofErr w:type="gramStart"/>
      <w:r>
        <w:t>–</w:t>
      </w:r>
      <w:r w:rsidR="00044B6D">
        <w:rPr>
          <w:b/>
          <w:bCs/>
        </w:rPr>
        <w:t>(</w:t>
      </w:r>
      <w:proofErr w:type="gramEnd"/>
      <w:r w:rsidR="00044B6D">
        <w:rPr>
          <w:b/>
          <w:bCs/>
        </w:rPr>
        <w:t>child on child)</w:t>
      </w:r>
      <w:r w:rsidR="00044B6D">
        <w:t xml:space="preserve"> </w:t>
      </w:r>
      <w:r>
        <w:t xml:space="preserve"> a type of harassment which involves criticism, personal abuse or persistent actions which humiliate, intimidate, frighten or demean the individual</w:t>
      </w:r>
    </w:p>
    <w:p w14:paraId="4108C50D" w14:textId="0C2FA58B" w:rsidR="00FA39BC" w:rsidRDefault="069BEDAD" w:rsidP="0041552E">
      <w:pPr>
        <w:pStyle w:val="TSB-PolicyBullets"/>
        <w:numPr>
          <w:ilvl w:val="1"/>
          <w:numId w:val="3"/>
        </w:numPr>
        <w:spacing w:after="0" w:line="240" w:lineRule="auto"/>
        <w:jc w:val="both"/>
      </w:pPr>
      <w:r w:rsidRPr="1A56A03C">
        <w:rPr>
          <w:b/>
          <w:bCs/>
        </w:rPr>
        <w:t>Discriminatory bullying</w:t>
      </w:r>
      <w:r>
        <w:t xml:space="preserve"> – not giving equal respect to an individual </w:t>
      </w:r>
      <w:proofErr w:type="gramStart"/>
      <w:r>
        <w:t>on the basis of</w:t>
      </w:r>
      <w:proofErr w:type="gramEnd"/>
      <w:r>
        <w:t xml:space="preserve"> disability, gender, race, religion, age, sexualit</w:t>
      </w:r>
      <w:r w:rsidR="00F00944">
        <w:t>y.</w:t>
      </w:r>
    </w:p>
    <w:p w14:paraId="2CB381C7" w14:textId="588353C4" w:rsidR="006D5C5B" w:rsidRDefault="006D5C5B" w:rsidP="0041552E">
      <w:pPr>
        <w:pStyle w:val="TSB-PolicyBullets"/>
        <w:numPr>
          <w:ilvl w:val="1"/>
          <w:numId w:val="3"/>
        </w:numPr>
        <w:spacing w:after="0" w:line="240" w:lineRule="auto"/>
        <w:jc w:val="both"/>
      </w:pPr>
      <w:r w:rsidRPr="006D5C5B">
        <w:rPr>
          <w:b/>
          <w:bCs/>
        </w:rPr>
        <w:t>Racist, sexist, homophobic or discriminatory behaviour</w:t>
      </w:r>
      <w:r w:rsidRPr="1A56A03C">
        <w:t xml:space="preserve"> </w:t>
      </w:r>
    </w:p>
    <w:p w14:paraId="10B8A678" w14:textId="77777777" w:rsidR="00AD4B3D" w:rsidRPr="00BF0C22" w:rsidRDefault="00AD4B3D" w:rsidP="00AD4B3D">
      <w:pPr>
        <w:pStyle w:val="TSB-PolicyBullets"/>
        <w:numPr>
          <w:ilvl w:val="1"/>
          <w:numId w:val="3"/>
        </w:numPr>
        <w:spacing w:after="0" w:line="240" w:lineRule="auto"/>
        <w:jc w:val="both"/>
      </w:pPr>
      <w:r w:rsidRPr="1A56A03C">
        <w:rPr>
          <w:b/>
          <w:bCs/>
        </w:rPr>
        <w:t>Cyberbullying</w:t>
      </w:r>
      <w:r>
        <w:t xml:space="preserve"> – the use of electronic communication to bully a person, typically by sending messages of an intimidating or threatening nature</w:t>
      </w:r>
    </w:p>
    <w:p w14:paraId="1B133DA9" w14:textId="763F346D" w:rsidR="00AD4B3D" w:rsidRPr="00AD4B3D" w:rsidRDefault="00AD4B3D" w:rsidP="00BF3BE8">
      <w:pPr>
        <w:pStyle w:val="TSB-PolicyBullets"/>
        <w:numPr>
          <w:ilvl w:val="1"/>
          <w:numId w:val="3"/>
        </w:numPr>
        <w:spacing w:before="0" w:after="0" w:line="240" w:lineRule="auto"/>
        <w:ind w:left="1434" w:hanging="357"/>
        <w:contextualSpacing w:val="0"/>
        <w:jc w:val="both"/>
        <w:rPr>
          <w:b/>
          <w:bCs/>
        </w:rPr>
      </w:pPr>
      <w:r w:rsidRPr="1A56A03C">
        <w:rPr>
          <w:b/>
          <w:bCs/>
        </w:rPr>
        <w:t xml:space="preserve">Prejudice-based bullying - </w:t>
      </w:r>
      <w:r w:rsidRPr="1A56A03C">
        <w:rPr>
          <w:rStyle w:val="Emphasis"/>
          <w:i w:val="0"/>
          <w:iCs w:val="0"/>
        </w:rPr>
        <w:t>when bullying behaviour is motivated by prejudice based on an individual’s actual or perceived identity; it can be based on characteristics unique to a child or young person’s</w:t>
      </w:r>
      <w:r w:rsidR="00BF3BE8">
        <w:rPr>
          <w:rStyle w:val="Emphasis"/>
          <w:i w:val="0"/>
          <w:iCs w:val="0"/>
        </w:rPr>
        <w:t xml:space="preserve"> </w:t>
      </w:r>
      <w:r w:rsidRPr="1A56A03C">
        <w:rPr>
          <w:rStyle w:val="Emphasis"/>
          <w:i w:val="0"/>
          <w:iCs w:val="0"/>
        </w:rPr>
        <w:t>identity or circumstance.</w:t>
      </w:r>
      <w:r w:rsidRPr="1A56A03C">
        <w:rPr>
          <w:rStyle w:val="Emphasis"/>
          <w:sz w:val="35"/>
          <w:szCs w:val="35"/>
        </w:rPr>
        <w:t>  </w:t>
      </w:r>
    </w:p>
    <w:p w14:paraId="085D9B29" w14:textId="5B529753" w:rsidR="00D35EC1" w:rsidRDefault="00F00944" w:rsidP="0041552E">
      <w:pPr>
        <w:pStyle w:val="TSB-PolicyBullets"/>
        <w:numPr>
          <w:ilvl w:val="1"/>
          <w:numId w:val="3"/>
        </w:numPr>
        <w:spacing w:after="0" w:line="240" w:lineRule="auto"/>
        <w:jc w:val="both"/>
      </w:pPr>
      <w:r>
        <w:rPr>
          <w:b/>
          <w:bCs/>
        </w:rPr>
        <w:t xml:space="preserve">Sexual </w:t>
      </w:r>
      <w:r w:rsidR="069BEDAD" w:rsidRPr="1A56A03C">
        <w:rPr>
          <w:b/>
          <w:bCs/>
        </w:rPr>
        <w:t>Harassment</w:t>
      </w:r>
      <w:r w:rsidR="069BEDAD">
        <w:t xml:space="preserve"> </w:t>
      </w:r>
      <w:proofErr w:type="gramStart"/>
      <w:r w:rsidR="069BEDAD">
        <w:t>–</w:t>
      </w:r>
      <w:r w:rsidR="00044B6D">
        <w:rPr>
          <w:b/>
          <w:bCs/>
        </w:rPr>
        <w:t>(</w:t>
      </w:r>
      <w:proofErr w:type="gramEnd"/>
      <w:r w:rsidR="00044B6D">
        <w:rPr>
          <w:b/>
          <w:bCs/>
        </w:rPr>
        <w:t>child on child)</w:t>
      </w:r>
      <w:r w:rsidR="00044B6D">
        <w:t xml:space="preserve"> </w:t>
      </w:r>
      <w:r w:rsidR="069BEDAD">
        <w:t xml:space="preserve"> behaviour towards others which is unwanted, offensive and affects the dignity of the individual or group of individuals</w:t>
      </w:r>
      <w:r w:rsidR="00F95872">
        <w:t xml:space="preserve"> or sexual assault against another pupil</w:t>
      </w:r>
      <w:r w:rsidR="004C5250">
        <w:t xml:space="preserve"> such as ; sexual jokes , names or </w:t>
      </w:r>
      <w:r w:rsidR="00B254C5">
        <w:t>comments.</w:t>
      </w:r>
    </w:p>
    <w:p w14:paraId="1A0A173D" w14:textId="4EA2334D" w:rsidR="00FA39BC" w:rsidRDefault="00D35EC1" w:rsidP="0041552E">
      <w:pPr>
        <w:pStyle w:val="TSB-PolicyBullets"/>
        <w:numPr>
          <w:ilvl w:val="1"/>
          <w:numId w:val="3"/>
        </w:numPr>
        <w:spacing w:after="0" w:line="240" w:lineRule="auto"/>
        <w:jc w:val="both"/>
      </w:pPr>
      <w:r>
        <w:rPr>
          <w:b/>
          <w:bCs/>
        </w:rPr>
        <w:t xml:space="preserve">Sexual Violence - </w:t>
      </w:r>
      <w:r w:rsidR="0022657A">
        <w:rPr>
          <w:b/>
          <w:bCs/>
        </w:rPr>
        <w:t>(child on child)</w:t>
      </w:r>
      <w:r w:rsidR="004C5250">
        <w:t xml:space="preserve"> </w:t>
      </w:r>
      <w:r w:rsidR="00525362">
        <w:t>such as rape, assault by penetration, or sexual assault (intentional sexual touching without consent)</w:t>
      </w:r>
    </w:p>
    <w:p w14:paraId="35E72C77" w14:textId="12BBEB55" w:rsidR="00525362" w:rsidRDefault="0050147D" w:rsidP="0041552E">
      <w:pPr>
        <w:pStyle w:val="TSB-PolicyBullets"/>
        <w:numPr>
          <w:ilvl w:val="1"/>
          <w:numId w:val="3"/>
        </w:numPr>
        <w:spacing w:after="0" w:line="240" w:lineRule="auto"/>
        <w:jc w:val="both"/>
      </w:pPr>
      <w:r w:rsidRPr="0050147D">
        <w:rPr>
          <w:b/>
          <w:bCs/>
        </w:rPr>
        <w:t>Online sexual harassment</w:t>
      </w:r>
      <w:r>
        <w:t>,</w:t>
      </w:r>
      <w:r w:rsidR="00044B6D" w:rsidRPr="00044B6D">
        <w:rPr>
          <w:b/>
          <w:bCs/>
        </w:rPr>
        <w:t xml:space="preserve"> </w:t>
      </w:r>
      <w:r w:rsidR="00044B6D">
        <w:rPr>
          <w:b/>
          <w:bCs/>
        </w:rPr>
        <w:t xml:space="preserve">(child on </w:t>
      </w:r>
      <w:r w:rsidR="00042A20">
        <w:rPr>
          <w:b/>
          <w:bCs/>
        </w:rPr>
        <w:t>child)</w:t>
      </w:r>
      <w:r w:rsidR="00042A20">
        <w:t xml:space="preserve"> such</w:t>
      </w:r>
      <w:r>
        <w:t xml:space="preserve"> as unwanted sexual comments and messages (including on social media), sharing of nude or semi-nude images and/or videos, or sharing of unwanted explicit content</w:t>
      </w:r>
    </w:p>
    <w:p w14:paraId="3ABFFD5B" w14:textId="77777777" w:rsidR="00042A20" w:rsidRDefault="00042A20" w:rsidP="0041552E">
      <w:pPr>
        <w:pStyle w:val="TSB-PolicyBullets"/>
        <w:numPr>
          <w:ilvl w:val="1"/>
          <w:numId w:val="3"/>
        </w:numPr>
        <w:spacing w:after="0" w:line="240" w:lineRule="auto"/>
        <w:jc w:val="both"/>
      </w:pPr>
    </w:p>
    <w:p w14:paraId="1945E2F2" w14:textId="7106BEA8" w:rsidR="00044B6D" w:rsidRPr="00BF0C22" w:rsidRDefault="00044B6D" w:rsidP="00042A20">
      <w:pPr>
        <w:pStyle w:val="ListParagraph"/>
        <w:numPr>
          <w:ilvl w:val="1"/>
          <w:numId w:val="3"/>
        </w:numPr>
        <w:spacing w:after="0" w:line="240" w:lineRule="auto"/>
      </w:pPr>
      <w:r w:rsidRPr="00044B6D">
        <w:rPr>
          <w:b/>
          <w:bCs/>
        </w:rPr>
        <w:lastRenderedPageBreak/>
        <w:t>Upskirting</w:t>
      </w:r>
      <w:r w:rsidRPr="1A56A03C">
        <w:t xml:space="preserve"> – which involves taking a picture under someone’s clothing without them knowing; this is usually with the intention of viewing their genitals or buttocks for sexual gratification, or to cause the victim humiliation, distress or alarm.  Upskirting is a criminal offence and anyone of any gender can be a victim.</w:t>
      </w:r>
    </w:p>
    <w:p w14:paraId="79A3BAE5" w14:textId="2392212A" w:rsidR="00044B6D" w:rsidRPr="00BF0C22" w:rsidRDefault="00044B6D" w:rsidP="00042A20">
      <w:pPr>
        <w:pStyle w:val="ListParagraph"/>
        <w:numPr>
          <w:ilvl w:val="0"/>
          <w:numId w:val="3"/>
        </w:numPr>
        <w:spacing w:after="0" w:line="240" w:lineRule="auto"/>
      </w:pPr>
      <w:r w:rsidRPr="00044B6D">
        <w:rPr>
          <w:b/>
          <w:bCs/>
        </w:rPr>
        <w:t>Initiation</w:t>
      </w:r>
      <w:r w:rsidRPr="1A56A03C">
        <w:t xml:space="preserve"> / hazing type violence and rituals.</w:t>
      </w:r>
    </w:p>
    <w:p w14:paraId="25BA0BB5" w14:textId="6FC07959" w:rsidR="006D5C5B" w:rsidRPr="00BF0C22" w:rsidRDefault="069BEDAD" w:rsidP="005E6C3D">
      <w:pPr>
        <w:pStyle w:val="TSB-PolicyBullets"/>
        <w:numPr>
          <w:ilvl w:val="1"/>
          <w:numId w:val="3"/>
        </w:numPr>
        <w:spacing w:after="0" w:line="240" w:lineRule="auto"/>
        <w:jc w:val="both"/>
      </w:pPr>
      <w:r w:rsidRPr="1A56A03C">
        <w:rPr>
          <w:b/>
          <w:bCs/>
        </w:rPr>
        <w:t>Vexatious behaviour</w:t>
      </w:r>
      <w:r>
        <w:t xml:space="preserve"> – deliberately acting in a manner </w:t>
      </w:r>
      <w:proofErr w:type="gramStart"/>
      <w:r>
        <w:t>so as to</w:t>
      </w:r>
      <w:proofErr w:type="gramEnd"/>
      <w:r>
        <w:t xml:space="preserve"> cause annoyance or irritation</w:t>
      </w:r>
    </w:p>
    <w:p w14:paraId="7BE75FE6" w14:textId="5F379DE7" w:rsidR="00FA39BC" w:rsidRPr="00BF0C22" w:rsidRDefault="1F351357" w:rsidP="0022657A">
      <w:pPr>
        <w:pStyle w:val="TSB-PolicyBullets"/>
        <w:numPr>
          <w:ilvl w:val="1"/>
          <w:numId w:val="3"/>
        </w:numPr>
        <w:spacing w:before="0" w:after="0" w:line="240" w:lineRule="auto"/>
        <w:jc w:val="both"/>
      </w:pPr>
      <w:r w:rsidRPr="1A56A03C">
        <w:t>Repeated breach of the school rules</w:t>
      </w:r>
      <w:r w:rsidR="005E6C3D">
        <w:t xml:space="preserve"> that affects the learning of others</w:t>
      </w:r>
      <w:r w:rsidRPr="1A56A03C">
        <w:t xml:space="preserve">              </w:t>
      </w:r>
    </w:p>
    <w:p w14:paraId="78A56F57" w14:textId="4EE55E81" w:rsidR="00FA39BC" w:rsidRPr="00BF0C22" w:rsidRDefault="069BEDAD" w:rsidP="0041552E">
      <w:pPr>
        <w:pStyle w:val="TSB-PolicyBullets"/>
        <w:numPr>
          <w:ilvl w:val="1"/>
          <w:numId w:val="3"/>
        </w:numPr>
        <w:spacing w:after="0" w:line="240" w:lineRule="auto"/>
        <w:jc w:val="both"/>
      </w:pPr>
      <w:r>
        <w:t>Smoking /vaping</w:t>
      </w:r>
    </w:p>
    <w:p w14:paraId="53053B56" w14:textId="77777777" w:rsidR="00FA39BC" w:rsidRPr="00BF0C22" w:rsidRDefault="069BEDAD" w:rsidP="0041552E">
      <w:pPr>
        <w:pStyle w:val="TSB-PolicyBullets"/>
        <w:numPr>
          <w:ilvl w:val="1"/>
          <w:numId w:val="3"/>
        </w:numPr>
        <w:spacing w:after="0" w:line="240" w:lineRule="auto"/>
        <w:jc w:val="both"/>
      </w:pPr>
      <w:r>
        <w:t>Refusing to comply with disciplinary sanctions</w:t>
      </w:r>
    </w:p>
    <w:p w14:paraId="63DB2759" w14:textId="77777777" w:rsidR="00FA39BC" w:rsidRPr="00BF0C22" w:rsidRDefault="069BEDAD" w:rsidP="0041552E">
      <w:pPr>
        <w:pStyle w:val="TSB-PolicyBullets"/>
        <w:numPr>
          <w:ilvl w:val="1"/>
          <w:numId w:val="3"/>
        </w:numPr>
        <w:spacing w:after="0" w:line="240" w:lineRule="auto"/>
        <w:jc w:val="both"/>
      </w:pPr>
      <w:r>
        <w:t>Theft</w:t>
      </w:r>
    </w:p>
    <w:p w14:paraId="71AB112A" w14:textId="003D7226" w:rsidR="00FA39BC" w:rsidRPr="00BF0C22" w:rsidRDefault="0C85824D" w:rsidP="0041552E">
      <w:pPr>
        <w:pStyle w:val="TSB-PolicyBullets"/>
        <w:numPr>
          <w:ilvl w:val="1"/>
          <w:numId w:val="3"/>
        </w:numPr>
        <w:spacing w:after="0" w:line="240" w:lineRule="auto"/>
        <w:jc w:val="both"/>
      </w:pPr>
      <w:r w:rsidRPr="1A56A03C">
        <w:t>Malicious allegation</w:t>
      </w:r>
      <w:r w:rsidR="00D44E49">
        <w:t>s</w:t>
      </w:r>
    </w:p>
    <w:p w14:paraId="5A0117A1" w14:textId="77777777" w:rsidR="00FA39BC" w:rsidRPr="00BF0C22" w:rsidRDefault="069BEDAD" w:rsidP="0041552E">
      <w:pPr>
        <w:pStyle w:val="TSB-PolicyBullets"/>
        <w:numPr>
          <w:ilvl w:val="1"/>
          <w:numId w:val="3"/>
        </w:numPr>
        <w:spacing w:after="0" w:line="240" w:lineRule="auto"/>
        <w:jc w:val="both"/>
      </w:pPr>
      <w:r>
        <w:t xml:space="preserve">Vandalism </w:t>
      </w:r>
    </w:p>
    <w:p w14:paraId="0F7F6A98" w14:textId="17DE4236" w:rsidR="00FA39BC" w:rsidRPr="00BF0C22" w:rsidRDefault="069BEDAD" w:rsidP="0041552E">
      <w:pPr>
        <w:pStyle w:val="TSB-PolicyBullets"/>
        <w:numPr>
          <w:ilvl w:val="1"/>
          <w:numId w:val="3"/>
        </w:numPr>
        <w:spacing w:after="0" w:line="240" w:lineRule="auto"/>
        <w:jc w:val="both"/>
      </w:pPr>
      <w:r w:rsidRPr="1A56A03C">
        <w:t>Physical assault of any kind towards another pupil, staff or visitors</w:t>
      </w:r>
    </w:p>
    <w:p w14:paraId="229928C2" w14:textId="34E95E6D" w:rsidR="00FA39BC" w:rsidRPr="00BF0C22" w:rsidRDefault="069BEDAD" w:rsidP="0041552E">
      <w:pPr>
        <w:pStyle w:val="TSB-PolicyBullets"/>
        <w:numPr>
          <w:ilvl w:val="1"/>
          <w:numId w:val="3"/>
        </w:numPr>
        <w:spacing w:after="0" w:line="240" w:lineRule="auto"/>
        <w:jc w:val="both"/>
      </w:pPr>
      <w:r w:rsidRPr="1A56A03C">
        <w:t>Endangering the safety of themselves, other children and staff – carelessly or with intent</w:t>
      </w:r>
    </w:p>
    <w:p w14:paraId="04EE3F74" w14:textId="158E93DE" w:rsidR="00FA39BC" w:rsidRPr="00BF0C22" w:rsidRDefault="552F2E4D" w:rsidP="0041552E">
      <w:pPr>
        <w:pStyle w:val="TSB-PolicyBullets"/>
        <w:numPr>
          <w:ilvl w:val="1"/>
          <w:numId w:val="3"/>
        </w:numPr>
        <w:spacing w:after="0" w:line="240" w:lineRule="auto"/>
        <w:jc w:val="both"/>
        <w:rPr>
          <w:i/>
          <w:iCs/>
        </w:rPr>
      </w:pPr>
      <w:r w:rsidRPr="1A56A03C">
        <w:t xml:space="preserve">Possession of any </w:t>
      </w:r>
      <w:r w:rsidRPr="1A56A03C">
        <w:rPr>
          <w:b/>
          <w:bCs/>
        </w:rPr>
        <w:t>prohibited items (as per subsection (3) of Section 550ZA of the Education Act 1996:</w:t>
      </w:r>
    </w:p>
    <w:p w14:paraId="58FA1F06" w14:textId="28D75D41" w:rsidR="62D9F50F" w:rsidRPr="00044B6D" w:rsidRDefault="552F2E4D" w:rsidP="00044B6D">
      <w:pPr>
        <w:pStyle w:val="TSB-PolicyBullets"/>
        <w:numPr>
          <w:ilvl w:val="1"/>
          <w:numId w:val="3"/>
        </w:numPr>
        <w:spacing w:after="0" w:line="240" w:lineRule="auto"/>
        <w:jc w:val="both"/>
        <w:rPr>
          <w:i/>
          <w:iCs/>
        </w:rPr>
      </w:pPr>
      <w:r w:rsidRPr="1A56A03C">
        <w:rPr>
          <w:i/>
          <w:iCs/>
        </w:rPr>
        <w:t>Knives or weapons</w:t>
      </w:r>
      <w:r w:rsidR="00044B6D">
        <w:rPr>
          <w:i/>
          <w:iCs/>
        </w:rPr>
        <w:t>, a</w:t>
      </w:r>
      <w:r w:rsidRPr="00044B6D">
        <w:rPr>
          <w:i/>
          <w:iCs/>
        </w:rPr>
        <w:t>lcohol</w:t>
      </w:r>
      <w:r w:rsidR="00044B6D">
        <w:rPr>
          <w:i/>
          <w:iCs/>
        </w:rPr>
        <w:t xml:space="preserve">, </w:t>
      </w:r>
      <w:r w:rsidRPr="00044B6D">
        <w:rPr>
          <w:i/>
          <w:iCs/>
        </w:rPr>
        <w:t>Illegal drugs</w:t>
      </w:r>
      <w:r w:rsidR="00044B6D">
        <w:rPr>
          <w:i/>
          <w:iCs/>
        </w:rPr>
        <w:t xml:space="preserve">, </w:t>
      </w:r>
      <w:r w:rsidRPr="00044B6D">
        <w:rPr>
          <w:i/>
          <w:iCs/>
        </w:rPr>
        <w:t>Stolen items</w:t>
      </w:r>
      <w:r w:rsidR="00044B6D">
        <w:rPr>
          <w:i/>
          <w:iCs/>
        </w:rPr>
        <w:t>, t</w:t>
      </w:r>
      <w:r w:rsidRPr="00044B6D">
        <w:rPr>
          <w:i/>
          <w:iCs/>
        </w:rPr>
        <w:t>obacco, cigarettes,</w:t>
      </w:r>
      <w:r w:rsidR="00044B6D">
        <w:rPr>
          <w:i/>
          <w:iCs/>
        </w:rPr>
        <w:t xml:space="preserve"> vapes, f</w:t>
      </w:r>
      <w:r w:rsidRPr="00044B6D">
        <w:rPr>
          <w:i/>
          <w:iCs/>
        </w:rPr>
        <w:t>ireworks</w:t>
      </w:r>
      <w:r w:rsidR="00044B6D">
        <w:rPr>
          <w:i/>
          <w:iCs/>
        </w:rPr>
        <w:t xml:space="preserve"> </w:t>
      </w:r>
      <w:r w:rsidRPr="00044B6D">
        <w:rPr>
          <w:i/>
          <w:iCs/>
        </w:rPr>
        <w:t>Pornographic image</w:t>
      </w:r>
    </w:p>
    <w:p w14:paraId="16A9F905" w14:textId="10406513" w:rsidR="00FA39BC" w:rsidRPr="00BF0C22" w:rsidRDefault="00FA39BC" w:rsidP="1A56A03C">
      <w:pPr>
        <w:spacing w:line="257" w:lineRule="auto"/>
        <w:jc w:val="both"/>
        <w:rPr>
          <w:rFonts w:eastAsia="Calibri" w:cs="Calibri"/>
        </w:rPr>
      </w:pPr>
    </w:p>
    <w:p w14:paraId="01761AB0" w14:textId="2CB64E3E" w:rsidR="00FA39BC" w:rsidRPr="00BF0C22" w:rsidRDefault="68B0B6F5" w:rsidP="1A56A03C">
      <w:pPr>
        <w:spacing w:line="257" w:lineRule="auto"/>
        <w:jc w:val="both"/>
      </w:pPr>
      <w:r w:rsidRPr="1A56A03C">
        <w:rPr>
          <w:rFonts w:eastAsia="Calibri" w:cs="Calibri"/>
          <w:b/>
          <w:bCs/>
          <w:u w:val="single"/>
        </w:rPr>
        <w:t>Bullying</w:t>
      </w:r>
    </w:p>
    <w:p w14:paraId="2A4E1223" w14:textId="390209DB" w:rsidR="00FA39BC" w:rsidRPr="00BF0C22" w:rsidRDefault="006D2B37" w:rsidP="1A56A03C">
      <w:pPr>
        <w:spacing w:line="257" w:lineRule="auto"/>
        <w:jc w:val="both"/>
      </w:pPr>
      <w:r>
        <w:rPr>
          <w:rFonts w:eastAsia="Calibri" w:cs="Calibri"/>
        </w:rPr>
        <w:t>Bullying is defined as t</w:t>
      </w:r>
      <w:r w:rsidR="68B0B6F5" w:rsidRPr="1A56A03C">
        <w:rPr>
          <w:rFonts w:eastAsia="Calibri" w:cs="Calibri"/>
        </w:rPr>
        <w:t>he repetitive, intentional hurting of one person or group by another person or group, where the relationship involves an imbalance of power. Bullying can be physical, verbal or psychological. It can happen face-to-face or online.</w:t>
      </w:r>
    </w:p>
    <w:p w14:paraId="1DAC395F" w14:textId="3091D157" w:rsidR="00FA39BC" w:rsidRPr="00BF0C22" w:rsidRDefault="68B0B6F5" w:rsidP="1A56A03C">
      <w:pPr>
        <w:spacing w:line="257" w:lineRule="auto"/>
        <w:jc w:val="both"/>
      </w:pPr>
      <w:r w:rsidRPr="1A56A03C">
        <w:rPr>
          <w:rFonts w:eastAsia="Calibri" w:cs="Calibri"/>
        </w:rPr>
        <w:t>There are four key elements to this definition:</w:t>
      </w:r>
    </w:p>
    <w:p w14:paraId="538F0D78" w14:textId="34E60FE7" w:rsidR="00FA39BC" w:rsidRPr="00BF0C22" w:rsidRDefault="68B0B6F5" w:rsidP="0041552E">
      <w:pPr>
        <w:pStyle w:val="ListParagraph"/>
        <w:numPr>
          <w:ilvl w:val="0"/>
          <w:numId w:val="5"/>
        </w:numPr>
        <w:spacing w:after="0" w:line="240" w:lineRule="auto"/>
      </w:pPr>
      <w:r w:rsidRPr="1A56A03C">
        <w:t>hurtful</w:t>
      </w:r>
    </w:p>
    <w:p w14:paraId="6ADE8170" w14:textId="557C38D0" w:rsidR="00FA39BC" w:rsidRPr="00BF0C22" w:rsidRDefault="68B0B6F5" w:rsidP="0041552E">
      <w:pPr>
        <w:pStyle w:val="ListParagraph"/>
        <w:numPr>
          <w:ilvl w:val="0"/>
          <w:numId w:val="5"/>
        </w:numPr>
        <w:spacing w:after="0" w:line="240" w:lineRule="auto"/>
      </w:pPr>
      <w:r w:rsidRPr="1A56A03C">
        <w:t>repetition</w:t>
      </w:r>
    </w:p>
    <w:p w14:paraId="41791109" w14:textId="1A14CE0C" w:rsidR="00FA39BC" w:rsidRPr="00BF0C22" w:rsidRDefault="68B0B6F5" w:rsidP="0041552E">
      <w:pPr>
        <w:pStyle w:val="ListParagraph"/>
        <w:numPr>
          <w:ilvl w:val="0"/>
          <w:numId w:val="5"/>
        </w:numPr>
        <w:spacing w:after="0" w:line="240" w:lineRule="auto"/>
      </w:pPr>
      <w:r w:rsidRPr="1A56A03C">
        <w:t>power imbalance</w:t>
      </w:r>
    </w:p>
    <w:p w14:paraId="1D78C42C" w14:textId="0A5F3E32" w:rsidR="00FA39BC" w:rsidRPr="00BF0C22" w:rsidRDefault="68B0B6F5" w:rsidP="0041552E">
      <w:pPr>
        <w:pStyle w:val="ListParagraph"/>
        <w:numPr>
          <w:ilvl w:val="0"/>
          <w:numId w:val="5"/>
        </w:numPr>
        <w:spacing w:after="0" w:line="240" w:lineRule="auto"/>
      </w:pPr>
      <w:r w:rsidRPr="1A56A03C">
        <w:t>intentional</w:t>
      </w:r>
    </w:p>
    <w:p w14:paraId="6FE48E84" w14:textId="517049B4" w:rsidR="00FA39BC" w:rsidRPr="00BF0C22" w:rsidRDefault="68B0B6F5" w:rsidP="1A56A03C">
      <w:pPr>
        <w:jc w:val="both"/>
      </w:pPr>
      <w:r w:rsidRPr="1A56A03C">
        <w:rPr>
          <w:rFonts w:eastAsia="Calibri" w:cs="Calibri"/>
        </w:rPr>
        <w:t>Bullying behaviour can be:</w:t>
      </w:r>
    </w:p>
    <w:p w14:paraId="180849B6" w14:textId="725072CF" w:rsidR="00FA39BC" w:rsidRPr="00BF0C22" w:rsidRDefault="68B0B6F5" w:rsidP="0041552E">
      <w:pPr>
        <w:pStyle w:val="ListParagraph"/>
        <w:numPr>
          <w:ilvl w:val="0"/>
          <w:numId w:val="4"/>
        </w:numPr>
        <w:spacing w:after="0" w:line="240" w:lineRule="auto"/>
      </w:pPr>
      <w:r w:rsidRPr="1A56A03C">
        <w:t>Physical – pushing, poking, kicking, hitting, biting, pinching etc.</w:t>
      </w:r>
    </w:p>
    <w:p w14:paraId="7ECEDD8A" w14:textId="6E7434BE" w:rsidR="00FA39BC" w:rsidRPr="00BF0C22" w:rsidRDefault="00F23932" w:rsidP="0041552E">
      <w:pPr>
        <w:pStyle w:val="ListParagraph"/>
        <w:numPr>
          <w:ilvl w:val="0"/>
          <w:numId w:val="4"/>
        </w:numPr>
        <w:spacing w:after="0" w:line="240" w:lineRule="auto"/>
      </w:pPr>
      <w:r w:rsidRPr="1A56A03C">
        <w:t>Verbal -</w:t>
      </w:r>
      <w:r w:rsidR="68B0B6F5" w:rsidRPr="1A56A03C">
        <w:t xml:space="preserve"> name calling, sarcasm, spreading rumours, threats, teasing, belittling.</w:t>
      </w:r>
    </w:p>
    <w:p w14:paraId="130ED856" w14:textId="2765647D" w:rsidR="00FA39BC" w:rsidRPr="00BF0C22" w:rsidRDefault="68B0B6F5" w:rsidP="0041552E">
      <w:pPr>
        <w:pStyle w:val="ListParagraph"/>
        <w:numPr>
          <w:ilvl w:val="0"/>
          <w:numId w:val="4"/>
        </w:numPr>
        <w:spacing w:after="0" w:line="240" w:lineRule="auto"/>
      </w:pPr>
      <w:r w:rsidRPr="1A56A03C">
        <w:t>Emotional – isolating others, tormenting, hiding books, threatening gestures, ridicule, humiliation, intimidating, excluding, manipulation and coercion.</w:t>
      </w:r>
    </w:p>
    <w:p w14:paraId="0C2ACDBF" w14:textId="779F6B47" w:rsidR="00FA39BC" w:rsidRPr="00BF0C22" w:rsidRDefault="68B0B6F5" w:rsidP="0041552E">
      <w:pPr>
        <w:pStyle w:val="ListParagraph"/>
        <w:numPr>
          <w:ilvl w:val="0"/>
          <w:numId w:val="4"/>
        </w:numPr>
        <w:spacing w:after="0" w:line="240" w:lineRule="auto"/>
      </w:pPr>
      <w:r w:rsidRPr="1A56A03C">
        <w:t>Sexual – unwanted physical contact, inappropriate touching, abusive comments, homophobic abuse, exposure to inappropriate films etc.</w:t>
      </w:r>
    </w:p>
    <w:p w14:paraId="4706C4F1" w14:textId="73C14307" w:rsidR="00FA39BC" w:rsidRPr="00BF0C22" w:rsidRDefault="68B0B6F5" w:rsidP="0041552E">
      <w:pPr>
        <w:pStyle w:val="ListParagraph"/>
        <w:numPr>
          <w:ilvl w:val="0"/>
          <w:numId w:val="4"/>
        </w:numPr>
        <w:spacing w:after="0" w:line="240" w:lineRule="auto"/>
      </w:pPr>
      <w:r w:rsidRPr="1A56A03C">
        <w:t>Online /cyber – posting on social media, sharing photos, sending nasty text messages, social exclusion</w:t>
      </w:r>
    </w:p>
    <w:p w14:paraId="387CE13E" w14:textId="04358C7D" w:rsidR="00FA39BC" w:rsidRPr="00BF0C22" w:rsidRDefault="68B0B6F5" w:rsidP="0041552E">
      <w:pPr>
        <w:pStyle w:val="ListParagraph"/>
        <w:numPr>
          <w:ilvl w:val="0"/>
          <w:numId w:val="4"/>
        </w:numPr>
        <w:spacing w:after="0" w:line="240" w:lineRule="auto"/>
      </w:pPr>
      <w:r w:rsidRPr="1A56A03C">
        <w:t>Indirect - Can include the exploitation of individuals.</w:t>
      </w:r>
    </w:p>
    <w:p w14:paraId="0D583599" w14:textId="2B408CC2" w:rsidR="00FA39BC" w:rsidRPr="00FC55F2" w:rsidRDefault="00FA39BC" w:rsidP="00FC55F2">
      <w:pPr>
        <w:spacing w:line="257" w:lineRule="auto"/>
        <w:jc w:val="both"/>
      </w:pPr>
    </w:p>
    <w:p w14:paraId="416BDA9B" w14:textId="7E9F5A60" w:rsidR="00F4774B" w:rsidRPr="00E603AF" w:rsidRDefault="7D16FE00" w:rsidP="00E603AF">
      <w:pPr>
        <w:pStyle w:val="TSB-Level1Numbers"/>
        <w:ind w:left="0" w:firstLine="0"/>
        <w:jc w:val="both"/>
        <w:rPr>
          <w:rFonts w:eastAsiaTheme="majorEastAsia" w:cstheme="majorBidi"/>
          <w:b/>
          <w:bCs/>
          <w:color w:val="5B9BD5" w:themeColor="accent1"/>
          <w:sz w:val="32"/>
        </w:rPr>
      </w:pPr>
      <w:r w:rsidRPr="00E603AF">
        <w:rPr>
          <w:rFonts w:eastAsiaTheme="majorEastAsia" w:cstheme="majorBidi"/>
          <w:b/>
          <w:bCs/>
          <w:color w:val="5B9BD5" w:themeColor="accent1"/>
          <w:sz w:val="32"/>
        </w:rPr>
        <w:t xml:space="preserve">Promoting good behaviour </w:t>
      </w:r>
    </w:p>
    <w:p w14:paraId="7B0BAAA9" w14:textId="0EAD4988" w:rsidR="00625BC6" w:rsidRDefault="00625BC6" w:rsidP="1A56A03C">
      <w:pPr>
        <w:pStyle w:val="TSB-Level1Numbers"/>
        <w:ind w:left="360" w:firstLine="0"/>
        <w:jc w:val="both"/>
        <w:rPr>
          <w:rFonts w:asciiTheme="minorHAnsi" w:hAnsiTheme="minorHAnsi"/>
          <w:sz w:val="22"/>
          <w:szCs w:val="22"/>
        </w:rPr>
      </w:pPr>
      <w:r>
        <w:rPr>
          <w:rFonts w:asciiTheme="minorHAnsi" w:hAnsiTheme="minorHAnsi"/>
          <w:sz w:val="22"/>
          <w:szCs w:val="22"/>
        </w:rPr>
        <w:t xml:space="preserve">To acknowledge good behaviour in our school we will use some of the following </w:t>
      </w:r>
      <w:proofErr w:type="gramStart"/>
      <w:r>
        <w:rPr>
          <w:rFonts w:asciiTheme="minorHAnsi" w:hAnsiTheme="minorHAnsi"/>
          <w:sz w:val="22"/>
          <w:szCs w:val="22"/>
        </w:rPr>
        <w:t>strategies;</w:t>
      </w:r>
      <w:proofErr w:type="gramEnd"/>
    </w:p>
    <w:p w14:paraId="568272D5" w14:textId="525A2789" w:rsidR="00D8342D" w:rsidRDefault="00D8342D" w:rsidP="00322CED">
      <w:pPr>
        <w:pStyle w:val="TSB-Level1Numbers"/>
        <w:numPr>
          <w:ilvl w:val="0"/>
          <w:numId w:val="15"/>
        </w:numPr>
        <w:jc w:val="both"/>
        <w:rPr>
          <w:rFonts w:asciiTheme="minorHAnsi" w:hAnsiTheme="minorHAnsi"/>
          <w:sz w:val="22"/>
          <w:szCs w:val="22"/>
        </w:rPr>
      </w:pPr>
      <w:r>
        <w:rPr>
          <w:rFonts w:asciiTheme="minorHAnsi" w:hAnsiTheme="minorHAnsi"/>
          <w:sz w:val="22"/>
          <w:szCs w:val="22"/>
        </w:rPr>
        <w:t xml:space="preserve">Dojo points </w:t>
      </w:r>
    </w:p>
    <w:p w14:paraId="399D4119" w14:textId="22E5594E" w:rsidR="00D8342D" w:rsidRDefault="00D8342D" w:rsidP="00322CED">
      <w:pPr>
        <w:pStyle w:val="TSB-Level1Numbers"/>
        <w:numPr>
          <w:ilvl w:val="0"/>
          <w:numId w:val="15"/>
        </w:numPr>
        <w:jc w:val="both"/>
        <w:rPr>
          <w:rFonts w:asciiTheme="minorHAnsi" w:hAnsiTheme="minorHAnsi"/>
          <w:sz w:val="22"/>
          <w:szCs w:val="22"/>
        </w:rPr>
      </w:pPr>
      <w:r>
        <w:rPr>
          <w:rFonts w:asciiTheme="minorHAnsi" w:hAnsiTheme="minorHAnsi"/>
          <w:sz w:val="22"/>
          <w:szCs w:val="22"/>
        </w:rPr>
        <w:t xml:space="preserve">Stamps and stickers </w:t>
      </w:r>
    </w:p>
    <w:p w14:paraId="3519ABDA" w14:textId="7715F430" w:rsidR="00D8342D" w:rsidRDefault="00D8342D" w:rsidP="00322CED">
      <w:pPr>
        <w:pStyle w:val="TSB-Level1Numbers"/>
        <w:numPr>
          <w:ilvl w:val="0"/>
          <w:numId w:val="15"/>
        </w:numPr>
        <w:jc w:val="both"/>
        <w:rPr>
          <w:rFonts w:asciiTheme="minorHAnsi" w:hAnsiTheme="minorHAnsi"/>
          <w:sz w:val="22"/>
          <w:szCs w:val="22"/>
        </w:rPr>
      </w:pPr>
      <w:r>
        <w:rPr>
          <w:rFonts w:asciiTheme="minorHAnsi" w:hAnsiTheme="minorHAnsi"/>
          <w:sz w:val="22"/>
          <w:szCs w:val="22"/>
        </w:rPr>
        <w:t>Certificates</w:t>
      </w:r>
    </w:p>
    <w:p w14:paraId="5B70276C" w14:textId="2BAA7892" w:rsidR="00D8342D" w:rsidRDefault="00D8342D" w:rsidP="00322CED">
      <w:pPr>
        <w:pStyle w:val="TSB-Level1Numbers"/>
        <w:numPr>
          <w:ilvl w:val="0"/>
          <w:numId w:val="15"/>
        </w:numPr>
        <w:jc w:val="both"/>
        <w:rPr>
          <w:rFonts w:asciiTheme="minorHAnsi" w:hAnsiTheme="minorHAnsi"/>
          <w:sz w:val="22"/>
          <w:szCs w:val="22"/>
        </w:rPr>
      </w:pPr>
      <w:r>
        <w:rPr>
          <w:rFonts w:asciiTheme="minorHAnsi" w:hAnsiTheme="minorHAnsi"/>
          <w:sz w:val="22"/>
          <w:szCs w:val="22"/>
        </w:rPr>
        <w:t>Good work sent home</w:t>
      </w:r>
      <w:r w:rsidR="00901D63">
        <w:rPr>
          <w:rFonts w:asciiTheme="minorHAnsi" w:hAnsiTheme="minorHAnsi"/>
          <w:sz w:val="22"/>
          <w:szCs w:val="22"/>
        </w:rPr>
        <w:t xml:space="preserve"> / sharing </w:t>
      </w:r>
      <w:r w:rsidR="008F6633">
        <w:rPr>
          <w:rFonts w:asciiTheme="minorHAnsi" w:hAnsiTheme="minorHAnsi"/>
          <w:sz w:val="22"/>
          <w:szCs w:val="22"/>
        </w:rPr>
        <w:t>success</w:t>
      </w:r>
    </w:p>
    <w:p w14:paraId="1CDD185B" w14:textId="122ED5A7" w:rsidR="0013228E" w:rsidRDefault="0013228E" w:rsidP="00322CED">
      <w:pPr>
        <w:pStyle w:val="TSB-Level1Numbers"/>
        <w:numPr>
          <w:ilvl w:val="0"/>
          <w:numId w:val="15"/>
        </w:numPr>
        <w:jc w:val="both"/>
        <w:rPr>
          <w:rFonts w:asciiTheme="minorHAnsi" w:hAnsiTheme="minorHAnsi"/>
          <w:sz w:val="22"/>
          <w:szCs w:val="22"/>
        </w:rPr>
      </w:pPr>
      <w:r>
        <w:rPr>
          <w:rFonts w:asciiTheme="minorHAnsi" w:hAnsiTheme="minorHAnsi"/>
          <w:sz w:val="22"/>
          <w:szCs w:val="22"/>
        </w:rPr>
        <w:t xml:space="preserve">Celebration in assembly </w:t>
      </w:r>
    </w:p>
    <w:p w14:paraId="5A0C8236" w14:textId="17E162EC" w:rsidR="0013228E" w:rsidRDefault="00A00FB3" w:rsidP="00322CED">
      <w:pPr>
        <w:pStyle w:val="TSB-Level1Numbers"/>
        <w:numPr>
          <w:ilvl w:val="0"/>
          <w:numId w:val="15"/>
        </w:numPr>
        <w:jc w:val="both"/>
        <w:rPr>
          <w:rFonts w:asciiTheme="minorHAnsi" w:hAnsiTheme="minorHAnsi"/>
          <w:sz w:val="22"/>
          <w:szCs w:val="22"/>
        </w:rPr>
      </w:pPr>
      <w:r>
        <w:rPr>
          <w:rFonts w:asciiTheme="minorHAnsi" w:hAnsiTheme="minorHAnsi"/>
          <w:sz w:val="22"/>
          <w:szCs w:val="22"/>
        </w:rPr>
        <w:lastRenderedPageBreak/>
        <w:t xml:space="preserve">Classroom </w:t>
      </w:r>
      <w:r w:rsidR="00546D62">
        <w:rPr>
          <w:rFonts w:asciiTheme="minorHAnsi" w:hAnsiTheme="minorHAnsi"/>
          <w:sz w:val="22"/>
          <w:szCs w:val="22"/>
        </w:rPr>
        <w:t>responsibility</w:t>
      </w:r>
    </w:p>
    <w:p w14:paraId="53BB8B2D" w14:textId="36ACAB3C" w:rsidR="00A00FB3" w:rsidRDefault="00A00FB3" w:rsidP="00322CED">
      <w:pPr>
        <w:pStyle w:val="TSB-Level1Numbers"/>
        <w:numPr>
          <w:ilvl w:val="0"/>
          <w:numId w:val="15"/>
        </w:numPr>
        <w:jc w:val="both"/>
        <w:rPr>
          <w:rFonts w:asciiTheme="minorHAnsi" w:hAnsiTheme="minorHAnsi"/>
          <w:sz w:val="22"/>
          <w:szCs w:val="22"/>
        </w:rPr>
      </w:pPr>
      <w:r>
        <w:rPr>
          <w:rFonts w:asciiTheme="minorHAnsi" w:hAnsiTheme="minorHAnsi"/>
          <w:sz w:val="22"/>
          <w:szCs w:val="22"/>
        </w:rPr>
        <w:t xml:space="preserve">Attendance at out of school events / </w:t>
      </w:r>
      <w:r w:rsidR="00D31802">
        <w:rPr>
          <w:rFonts w:asciiTheme="minorHAnsi" w:hAnsiTheme="minorHAnsi"/>
          <w:sz w:val="22"/>
          <w:szCs w:val="22"/>
        </w:rPr>
        <w:t>Cinema trip</w:t>
      </w:r>
    </w:p>
    <w:p w14:paraId="576184ED" w14:textId="0C554288" w:rsidR="62D9F50F" w:rsidRDefault="00D31802" w:rsidP="00322CED">
      <w:pPr>
        <w:pStyle w:val="TSB-Level1Numbers"/>
        <w:numPr>
          <w:ilvl w:val="0"/>
          <w:numId w:val="15"/>
        </w:numPr>
        <w:jc w:val="both"/>
        <w:rPr>
          <w:rFonts w:asciiTheme="minorHAnsi" w:hAnsiTheme="minorHAnsi"/>
          <w:sz w:val="22"/>
          <w:szCs w:val="22"/>
        </w:rPr>
      </w:pPr>
      <w:r>
        <w:rPr>
          <w:rFonts w:asciiTheme="minorHAnsi" w:hAnsiTheme="minorHAnsi"/>
          <w:sz w:val="22"/>
          <w:szCs w:val="22"/>
        </w:rPr>
        <w:t xml:space="preserve">Class prizes </w:t>
      </w:r>
      <w:r w:rsidR="00546D62">
        <w:rPr>
          <w:rFonts w:asciiTheme="minorHAnsi" w:hAnsiTheme="minorHAnsi"/>
          <w:sz w:val="22"/>
          <w:szCs w:val="22"/>
        </w:rPr>
        <w:t>&amp; Principal / Vice -Principal rewards.</w:t>
      </w:r>
      <w:bookmarkStart w:id="5" w:name="I"/>
    </w:p>
    <w:p w14:paraId="1EE3E116" w14:textId="74550F8F" w:rsidR="001E2A78" w:rsidRPr="00934E0A" w:rsidRDefault="000E17DB" w:rsidP="001E2A78">
      <w:pPr>
        <w:pStyle w:val="TSB-Level1Numbers"/>
        <w:ind w:left="1080" w:firstLine="0"/>
        <w:jc w:val="both"/>
        <w:rPr>
          <w:rFonts w:asciiTheme="minorHAnsi" w:hAnsiTheme="minorHAnsi"/>
          <w:sz w:val="22"/>
          <w:szCs w:val="22"/>
        </w:rPr>
      </w:pPr>
      <w:r>
        <w:rPr>
          <w:rFonts w:asciiTheme="minorHAnsi" w:hAnsiTheme="minorHAnsi"/>
          <w:sz w:val="22"/>
          <w:szCs w:val="22"/>
        </w:rPr>
        <w:t xml:space="preserve">At the end </w:t>
      </w:r>
      <w:r w:rsidR="000807A9">
        <w:rPr>
          <w:rFonts w:asciiTheme="minorHAnsi" w:hAnsiTheme="minorHAnsi"/>
          <w:sz w:val="22"/>
          <w:szCs w:val="22"/>
        </w:rPr>
        <w:t>of every half term the pupil</w:t>
      </w:r>
      <w:r w:rsidR="00026F7D">
        <w:rPr>
          <w:rFonts w:asciiTheme="minorHAnsi" w:hAnsiTheme="minorHAnsi"/>
          <w:sz w:val="22"/>
          <w:szCs w:val="22"/>
        </w:rPr>
        <w:t xml:space="preserve">s who have achieved 150 dojos receive a special reward to celebrate their excellent behaviour and achievements for the half </w:t>
      </w:r>
      <w:proofErr w:type="gramStart"/>
      <w:r w:rsidR="00026F7D">
        <w:rPr>
          <w:rFonts w:asciiTheme="minorHAnsi" w:hAnsiTheme="minorHAnsi"/>
          <w:sz w:val="22"/>
          <w:szCs w:val="22"/>
        </w:rPr>
        <w:t>term ,</w:t>
      </w:r>
      <w:proofErr w:type="gramEnd"/>
      <w:r w:rsidR="00026F7D">
        <w:rPr>
          <w:rFonts w:asciiTheme="minorHAnsi" w:hAnsiTheme="minorHAnsi"/>
          <w:sz w:val="22"/>
          <w:szCs w:val="22"/>
        </w:rPr>
        <w:t xml:space="preserve"> for </w:t>
      </w:r>
      <w:proofErr w:type="spellStart"/>
      <w:r w:rsidR="00026F7D">
        <w:rPr>
          <w:rFonts w:asciiTheme="minorHAnsi" w:hAnsiTheme="minorHAnsi"/>
          <w:sz w:val="22"/>
          <w:szCs w:val="22"/>
        </w:rPr>
        <w:t>e.g</w:t>
      </w:r>
      <w:proofErr w:type="spellEnd"/>
      <w:r w:rsidR="00026F7D">
        <w:rPr>
          <w:rFonts w:asciiTheme="minorHAnsi" w:hAnsiTheme="minorHAnsi"/>
          <w:sz w:val="22"/>
          <w:szCs w:val="22"/>
        </w:rPr>
        <w:t xml:space="preserve"> </w:t>
      </w:r>
      <w:r w:rsidR="00F875E8">
        <w:rPr>
          <w:rFonts w:asciiTheme="minorHAnsi" w:hAnsiTheme="minorHAnsi"/>
          <w:sz w:val="22"/>
          <w:szCs w:val="22"/>
        </w:rPr>
        <w:t>tea party with SLT , extra playtime.</w:t>
      </w:r>
      <w:r w:rsidR="00EC2AE6">
        <w:rPr>
          <w:rFonts w:asciiTheme="minorHAnsi" w:hAnsiTheme="minorHAnsi"/>
          <w:sz w:val="22"/>
          <w:szCs w:val="22"/>
        </w:rPr>
        <w:t xml:space="preserve"> </w:t>
      </w:r>
    </w:p>
    <w:p w14:paraId="2BF67CBE" w14:textId="42A75CB7" w:rsidR="005D55A0" w:rsidRDefault="00A564C3" w:rsidP="1A56A03C">
      <w:pPr>
        <w:jc w:val="both"/>
        <w:rPr>
          <w:rFonts w:asciiTheme="minorHAnsi" w:hAnsiTheme="minorHAnsi" w:cstheme="minorBidi"/>
          <w:b/>
          <w:bCs/>
          <w:color w:val="4472C4" w:themeColor="accent5"/>
          <w:sz w:val="28"/>
          <w:szCs w:val="28"/>
        </w:rPr>
      </w:pPr>
      <w:r>
        <w:rPr>
          <w:rFonts w:asciiTheme="minorHAnsi" w:hAnsiTheme="minorHAnsi" w:cstheme="minorBidi"/>
          <w:b/>
          <w:bCs/>
          <w:color w:val="4472C4" w:themeColor="accent5"/>
          <w:sz w:val="28"/>
          <w:szCs w:val="28"/>
        </w:rPr>
        <w:t xml:space="preserve">Responding </w:t>
      </w:r>
      <w:r w:rsidR="007B6FA9">
        <w:rPr>
          <w:rFonts w:asciiTheme="minorHAnsi" w:hAnsiTheme="minorHAnsi" w:cstheme="minorBidi"/>
          <w:b/>
          <w:bCs/>
          <w:color w:val="4472C4" w:themeColor="accent5"/>
          <w:sz w:val="28"/>
          <w:szCs w:val="28"/>
        </w:rPr>
        <w:t xml:space="preserve">to behaviour </w:t>
      </w:r>
    </w:p>
    <w:p w14:paraId="7CBC5696" w14:textId="6F0084CE" w:rsidR="007B6FA9" w:rsidRPr="00217BD7" w:rsidRDefault="007B6FA9" w:rsidP="1A56A03C">
      <w:pPr>
        <w:jc w:val="both"/>
        <w:rPr>
          <w:rFonts w:asciiTheme="minorHAnsi" w:hAnsiTheme="minorHAnsi" w:cstheme="minorBidi"/>
          <w:color w:val="4472C4" w:themeColor="accent5"/>
          <w:sz w:val="28"/>
          <w:szCs w:val="28"/>
        </w:rPr>
      </w:pPr>
      <w:r>
        <w:rPr>
          <w:rFonts w:asciiTheme="minorHAnsi" w:hAnsiTheme="minorHAnsi" w:cstheme="minorBidi"/>
          <w:b/>
          <w:bCs/>
          <w:color w:val="4472C4" w:themeColor="accent5"/>
          <w:sz w:val="28"/>
          <w:szCs w:val="28"/>
        </w:rPr>
        <w:t xml:space="preserve">Consequences </w:t>
      </w:r>
    </w:p>
    <w:p w14:paraId="1DEBB066" w14:textId="3522CC10" w:rsidR="007703C1" w:rsidRDefault="005C63F0" w:rsidP="005C63F0">
      <w:pPr>
        <w:rPr>
          <w:rFonts w:asciiTheme="minorHAnsi" w:hAnsiTheme="minorHAnsi" w:cstheme="minorHAnsi"/>
        </w:rPr>
      </w:pPr>
      <w:r w:rsidRPr="00217BD7">
        <w:rPr>
          <w:rFonts w:asciiTheme="minorHAnsi" w:hAnsiTheme="minorHAnsi" w:cstheme="minorHAnsi"/>
        </w:rPr>
        <w:t>On the occasions where the desired behaviour is not followed, the following consequences may be i</w:t>
      </w:r>
      <w:r w:rsidR="007703C1" w:rsidRPr="00217BD7">
        <w:rPr>
          <w:rFonts w:asciiTheme="minorHAnsi" w:hAnsiTheme="minorHAnsi" w:cstheme="minorHAnsi"/>
        </w:rPr>
        <w:t>mplemented by members of staff:</w:t>
      </w:r>
    </w:p>
    <w:p w14:paraId="75DAFAB0" w14:textId="4DAB9D33" w:rsidR="007703C1" w:rsidRPr="00217BD7" w:rsidRDefault="007703C1" w:rsidP="00322CED">
      <w:pPr>
        <w:pStyle w:val="ListParagraph"/>
        <w:numPr>
          <w:ilvl w:val="0"/>
          <w:numId w:val="12"/>
        </w:numPr>
      </w:pPr>
      <w:r>
        <w:t>Verbal/visual warning</w:t>
      </w:r>
      <w:r w:rsidR="00826229">
        <w:t xml:space="preserve"> to encourage the child to </w:t>
      </w:r>
      <w:r w:rsidR="2CBCB2EF">
        <w:t>change and improve</w:t>
      </w:r>
      <w:r w:rsidR="00826229">
        <w:t xml:space="preserve"> their behaviour</w:t>
      </w:r>
      <w:r w:rsidR="00FE333E">
        <w:t xml:space="preserve"> </w:t>
      </w:r>
      <w:r w:rsidR="0048546D">
        <w:t>(up</w:t>
      </w:r>
      <w:r w:rsidR="00FE333E">
        <w:t xml:space="preserve"> to 3 warnings)</w:t>
      </w:r>
    </w:p>
    <w:p w14:paraId="26AB0852" w14:textId="4068B5C5" w:rsidR="4D5506C3" w:rsidRPr="00A65F59" w:rsidRDefault="007B2FE9" w:rsidP="00322CED">
      <w:pPr>
        <w:pStyle w:val="ListParagraph"/>
        <w:numPr>
          <w:ilvl w:val="0"/>
          <w:numId w:val="12"/>
        </w:numPr>
        <w:rPr>
          <w:b/>
          <w:bCs/>
          <w:color w:val="000000" w:themeColor="text1"/>
        </w:rPr>
      </w:pPr>
      <w:r>
        <w:rPr>
          <w:color w:val="000000" w:themeColor="text1"/>
        </w:rPr>
        <w:t>L</w:t>
      </w:r>
      <w:r w:rsidR="00424A4A">
        <w:rPr>
          <w:color w:val="000000" w:themeColor="text1"/>
        </w:rPr>
        <w:t>ost dojo</w:t>
      </w:r>
      <w:r w:rsidR="00FE333E">
        <w:rPr>
          <w:color w:val="000000" w:themeColor="text1"/>
        </w:rPr>
        <w:t>s</w:t>
      </w:r>
      <w:r w:rsidR="00424A4A">
        <w:rPr>
          <w:color w:val="000000" w:themeColor="text1"/>
        </w:rPr>
        <w:t xml:space="preserve">. </w:t>
      </w:r>
    </w:p>
    <w:p w14:paraId="6D0C81D6" w14:textId="1E838DE7" w:rsidR="00026DD4" w:rsidRDefault="00FE333E" w:rsidP="00322CED">
      <w:pPr>
        <w:pStyle w:val="ListParagraph"/>
        <w:numPr>
          <w:ilvl w:val="0"/>
          <w:numId w:val="12"/>
        </w:numPr>
      </w:pPr>
      <w:r>
        <w:t>A reflection time within the classroom given</w:t>
      </w:r>
      <w:r w:rsidR="00026DD4">
        <w:t xml:space="preserve"> (re-</w:t>
      </w:r>
      <w:r w:rsidR="0048546D">
        <w:t>positioning)</w:t>
      </w:r>
    </w:p>
    <w:p w14:paraId="474EB0A3" w14:textId="4E77C747" w:rsidR="008F6633" w:rsidRPr="00217BD7" w:rsidRDefault="00BB1B36" w:rsidP="00322CED">
      <w:pPr>
        <w:pStyle w:val="ListParagraph"/>
        <w:numPr>
          <w:ilvl w:val="0"/>
          <w:numId w:val="12"/>
        </w:numPr>
      </w:pPr>
      <w:r>
        <w:t>Behaviour</w:t>
      </w:r>
      <w:r w:rsidR="00026DD4">
        <w:t xml:space="preserve"> reflection sheet </w:t>
      </w:r>
      <w:r>
        <w:t xml:space="preserve">to be </w:t>
      </w:r>
      <w:r w:rsidR="00FD76BF">
        <w:t>completed with an adult at breaktime</w:t>
      </w:r>
      <w:r>
        <w:t>/ lunchtimes</w:t>
      </w:r>
      <w:r w:rsidR="00FD76BF">
        <w:t xml:space="preserve">. </w:t>
      </w:r>
    </w:p>
    <w:p w14:paraId="485074B5" w14:textId="45A9A52F" w:rsidR="00FD76BF" w:rsidRDefault="0012522F" w:rsidP="00322CED">
      <w:pPr>
        <w:pStyle w:val="ListParagraph"/>
        <w:numPr>
          <w:ilvl w:val="0"/>
          <w:numId w:val="12"/>
        </w:numPr>
      </w:pPr>
      <w:r>
        <w:t>Loss of breaktimes/ lunchtime</w:t>
      </w:r>
    </w:p>
    <w:p w14:paraId="11D03480" w14:textId="51374177" w:rsidR="00015847" w:rsidRDefault="008E5321" w:rsidP="00322CED">
      <w:pPr>
        <w:pStyle w:val="ListParagraph"/>
        <w:numPr>
          <w:ilvl w:val="0"/>
          <w:numId w:val="12"/>
        </w:numPr>
      </w:pPr>
      <w:r>
        <w:t>Referring pupil to a senior member of staff</w:t>
      </w:r>
    </w:p>
    <w:p w14:paraId="369D90D2" w14:textId="77777777" w:rsidR="00EB3F57" w:rsidRPr="007B6FA9" w:rsidRDefault="00EB3F57" w:rsidP="00322CED">
      <w:pPr>
        <w:pStyle w:val="ListParagraph"/>
        <w:numPr>
          <w:ilvl w:val="0"/>
          <w:numId w:val="12"/>
        </w:numPr>
        <w:rPr>
          <w:rFonts w:cstheme="minorHAnsi"/>
        </w:rPr>
      </w:pPr>
      <w:r>
        <w:t>De-escalation techniques can be used to help prevent further behaviour issues arising, such as the use of emotional Coaching strategies and scripts</w:t>
      </w:r>
    </w:p>
    <w:p w14:paraId="19A9E773" w14:textId="24190150" w:rsidR="00EB3F57" w:rsidRDefault="00EB3F57" w:rsidP="00322CED">
      <w:pPr>
        <w:pStyle w:val="ListParagraph"/>
        <w:numPr>
          <w:ilvl w:val="0"/>
          <w:numId w:val="12"/>
        </w:numPr>
      </w:pPr>
      <w:r>
        <w:t xml:space="preserve">Communication with parents about </w:t>
      </w:r>
      <w:r w:rsidR="00627D1A">
        <w:t>behaviour concerns</w:t>
      </w:r>
    </w:p>
    <w:p w14:paraId="70E0A834" w14:textId="7D5C3540" w:rsidR="0012522F" w:rsidRDefault="0012522F" w:rsidP="00322CED">
      <w:pPr>
        <w:pStyle w:val="ListParagraph"/>
        <w:numPr>
          <w:ilvl w:val="0"/>
          <w:numId w:val="12"/>
        </w:numPr>
      </w:pPr>
      <w:r>
        <w:t>Loss of privileges</w:t>
      </w:r>
    </w:p>
    <w:p w14:paraId="71404B62" w14:textId="674CA040" w:rsidR="0013319A" w:rsidRDefault="0013319A" w:rsidP="00322CED">
      <w:pPr>
        <w:pStyle w:val="ListParagraph"/>
        <w:numPr>
          <w:ilvl w:val="0"/>
          <w:numId w:val="12"/>
        </w:numPr>
      </w:pPr>
      <w:r>
        <w:t>Record on Behaviour log on ARBOR</w:t>
      </w:r>
    </w:p>
    <w:p w14:paraId="14433FFD" w14:textId="1D6BF2B9" w:rsidR="0012522F" w:rsidRDefault="00A20405" w:rsidP="00322CED">
      <w:pPr>
        <w:pStyle w:val="ListParagraph"/>
        <w:numPr>
          <w:ilvl w:val="0"/>
          <w:numId w:val="12"/>
        </w:numPr>
      </w:pPr>
      <w:r>
        <w:t>Removal of the pupil from the classroom to another space.</w:t>
      </w:r>
    </w:p>
    <w:p w14:paraId="24FC72E5" w14:textId="75EE82A1" w:rsidR="00A20405" w:rsidRDefault="00A20405" w:rsidP="00322CED">
      <w:pPr>
        <w:pStyle w:val="ListParagraph"/>
        <w:numPr>
          <w:ilvl w:val="0"/>
          <w:numId w:val="12"/>
        </w:numPr>
      </w:pPr>
      <w:r>
        <w:t xml:space="preserve">Agreement of a behaviour contract </w:t>
      </w:r>
      <w:r w:rsidR="00015847">
        <w:t>/ reward charts</w:t>
      </w:r>
    </w:p>
    <w:p w14:paraId="509680C2" w14:textId="214B4664" w:rsidR="00627D1A" w:rsidRPr="00627D1A" w:rsidRDefault="00627D1A" w:rsidP="00322CED">
      <w:pPr>
        <w:pStyle w:val="ListParagraph"/>
        <w:numPr>
          <w:ilvl w:val="0"/>
          <w:numId w:val="12"/>
        </w:numPr>
        <w:rPr>
          <w:b/>
          <w:bCs/>
          <w:u w:val="single"/>
        </w:rPr>
      </w:pPr>
      <w:r>
        <w:t xml:space="preserve">If inappropriate behaviour continues – adaptive teaching measures are put </w:t>
      </w:r>
      <w:r w:rsidR="00CE61CF">
        <w:t>into</w:t>
      </w:r>
      <w:r>
        <w:t xml:space="preserve"> place to direct pupils to a designated activity with an adult to regulate their behaviour. </w:t>
      </w:r>
    </w:p>
    <w:p w14:paraId="232CB1E2" w14:textId="72AF4819" w:rsidR="00015847" w:rsidRDefault="008E5321" w:rsidP="00322CED">
      <w:pPr>
        <w:pStyle w:val="ListParagraph"/>
        <w:numPr>
          <w:ilvl w:val="0"/>
          <w:numId w:val="12"/>
        </w:numPr>
      </w:pPr>
      <w:r>
        <w:t xml:space="preserve">Suspension </w:t>
      </w:r>
    </w:p>
    <w:p w14:paraId="63DA5815" w14:textId="5EEF9EC6" w:rsidR="00F231D6" w:rsidRDefault="00F0657D" w:rsidP="00322CED">
      <w:pPr>
        <w:pStyle w:val="ListParagraph"/>
        <w:numPr>
          <w:ilvl w:val="0"/>
          <w:numId w:val="12"/>
        </w:numPr>
      </w:pPr>
      <w:r>
        <w:t xml:space="preserve">Permanent </w:t>
      </w:r>
      <w:r w:rsidR="00CE61CF">
        <w:t>exclusion,</w:t>
      </w:r>
      <w:r>
        <w:t xml:space="preserve"> in the most serious of circumstances</w:t>
      </w:r>
      <w:bookmarkEnd w:id="5"/>
    </w:p>
    <w:p w14:paraId="5BA7C289" w14:textId="4871FDA2" w:rsidR="00627D1A" w:rsidRDefault="00627D1A" w:rsidP="00627D1A">
      <w:pPr>
        <w:pStyle w:val="Heading1"/>
      </w:pPr>
      <w:r>
        <w:t>Adaptive teaching</w:t>
      </w:r>
    </w:p>
    <w:p w14:paraId="4C9134A1" w14:textId="4A8A9232" w:rsidR="00627D1A" w:rsidRDefault="00F44E95" w:rsidP="00627D1A">
      <w:r>
        <w:t xml:space="preserve">To support our pupils to make positive </w:t>
      </w:r>
      <w:r w:rsidR="003847FB">
        <w:t>choices,</w:t>
      </w:r>
      <w:r>
        <w:t xml:space="preserve"> it may be necessary to put in place the following </w:t>
      </w:r>
      <w:proofErr w:type="gramStart"/>
      <w:r>
        <w:t>strategies;</w:t>
      </w:r>
      <w:proofErr w:type="gramEnd"/>
    </w:p>
    <w:p w14:paraId="7D552C69" w14:textId="74025B9C" w:rsidR="00F44E95" w:rsidRDefault="00254449" w:rsidP="00322CED">
      <w:pPr>
        <w:pStyle w:val="ListParagraph"/>
        <w:numPr>
          <w:ilvl w:val="0"/>
          <w:numId w:val="16"/>
        </w:numPr>
      </w:pPr>
      <w:r>
        <w:t xml:space="preserve">Designated place in the </w:t>
      </w:r>
      <w:r w:rsidR="008638AD">
        <w:t xml:space="preserve">class </w:t>
      </w:r>
      <w:r>
        <w:t xml:space="preserve">line </w:t>
      </w:r>
    </w:p>
    <w:p w14:paraId="15183CDA" w14:textId="48EAA682" w:rsidR="008638AD" w:rsidRDefault="00105951" w:rsidP="00322CED">
      <w:pPr>
        <w:pStyle w:val="ListParagraph"/>
        <w:numPr>
          <w:ilvl w:val="0"/>
          <w:numId w:val="16"/>
        </w:numPr>
      </w:pPr>
      <w:r>
        <w:t>Pupil support plan</w:t>
      </w:r>
    </w:p>
    <w:p w14:paraId="674B48E4" w14:textId="760881C5" w:rsidR="00DB1CF6" w:rsidRDefault="00DB1CF6" w:rsidP="00322CED">
      <w:pPr>
        <w:pStyle w:val="ListParagraph"/>
        <w:numPr>
          <w:ilvl w:val="0"/>
          <w:numId w:val="16"/>
        </w:numPr>
      </w:pPr>
      <w:r>
        <w:t>Identification/reduction of triggers</w:t>
      </w:r>
    </w:p>
    <w:p w14:paraId="195ED30A" w14:textId="46538D5E" w:rsidR="00105951" w:rsidRDefault="00105951" w:rsidP="00322CED">
      <w:pPr>
        <w:pStyle w:val="ListParagraph"/>
        <w:numPr>
          <w:ilvl w:val="0"/>
          <w:numId w:val="16"/>
        </w:numPr>
      </w:pPr>
      <w:r>
        <w:t>1:1 teaching within areas of the curriculum</w:t>
      </w:r>
    </w:p>
    <w:p w14:paraId="5DC68B0D" w14:textId="77777777" w:rsidR="001359D0" w:rsidRDefault="001359D0" w:rsidP="00322CED">
      <w:pPr>
        <w:pStyle w:val="ListParagraph"/>
        <w:numPr>
          <w:ilvl w:val="0"/>
          <w:numId w:val="16"/>
        </w:numPr>
      </w:pPr>
      <w:r>
        <w:t>Adaptive personal timetable</w:t>
      </w:r>
    </w:p>
    <w:p w14:paraId="78EED3A5" w14:textId="77777777" w:rsidR="00217F76" w:rsidRPr="00627D1A" w:rsidRDefault="00217F76" w:rsidP="00322CED">
      <w:pPr>
        <w:pStyle w:val="ListParagraph"/>
        <w:numPr>
          <w:ilvl w:val="0"/>
          <w:numId w:val="16"/>
        </w:numPr>
      </w:pPr>
      <w:r>
        <w:t>Reduced timetable</w:t>
      </w:r>
    </w:p>
    <w:p w14:paraId="2F01F3B3" w14:textId="6C612FCA" w:rsidR="00217F76" w:rsidRDefault="004C5F36" w:rsidP="00322CED">
      <w:pPr>
        <w:pStyle w:val="ListParagraph"/>
        <w:numPr>
          <w:ilvl w:val="0"/>
          <w:numId w:val="16"/>
        </w:numPr>
      </w:pPr>
      <w:r>
        <w:t xml:space="preserve">Involvement with external agencies </w:t>
      </w:r>
    </w:p>
    <w:p w14:paraId="01402CE6" w14:textId="42ABC513" w:rsidR="001359D0" w:rsidRDefault="00C5426A" w:rsidP="00322CED">
      <w:pPr>
        <w:pStyle w:val="ListParagraph"/>
        <w:numPr>
          <w:ilvl w:val="0"/>
          <w:numId w:val="16"/>
        </w:numPr>
      </w:pPr>
      <w:r>
        <w:t xml:space="preserve">Environment changes </w:t>
      </w:r>
      <w:r w:rsidR="00CF1E5D">
        <w:t xml:space="preserve">– working in another classroom / space </w:t>
      </w:r>
      <w:r w:rsidR="0006513C">
        <w:t>to enable regulation time</w:t>
      </w:r>
    </w:p>
    <w:p w14:paraId="099DF73A" w14:textId="5A5C5C8B" w:rsidR="00C5426A" w:rsidRDefault="00CB3DDE" w:rsidP="00322CED">
      <w:pPr>
        <w:pStyle w:val="ListParagraph"/>
        <w:numPr>
          <w:ilvl w:val="0"/>
          <w:numId w:val="16"/>
        </w:numPr>
      </w:pPr>
      <w:r>
        <w:t>Regulation charts and reflections</w:t>
      </w:r>
    </w:p>
    <w:p w14:paraId="34252CD1" w14:textId="2E9D5EE4" w:rsidR="00254449" w:rsidRDefault="00254449" w:rsidP="00322CED">
      <w:pPr>
        <w:pStyle w:val="ListParagraph"/>
        <w:numPr>
          <w:ilvl w:val="0"/>
          <w:numId w:val="16"/>
        </w:numPr>
      </w:pPr>
      <w:r>
        <w:t xml:space="preserve">Fidget toys </w:t>
      </w:r>
    </w:p>
    <w:p w14:paraId="5FCA93A9" w14:textId="25737D9C" w:rsidR="00254449" w:rsidRDefault="00254449" w:rsidP="00322CED">
      <w:pPr>
        <w:pStyle w:val="ListParagraph"/>
        <w:numPr>
          <w:ilvl w:val="0"/>
          <w:numId w:val="16"/>
        </w:numPr>
      </w:pPr>
      <w:r>
        <w:t>Ear defenders</w:t>
      </w:r>
    </w:p>
    <w:p w14:paraId="4577CD21" w14:textId="04628889" w:rsidR="00254449" w:rsidRDefault="00254449" w:rsidP="00322CED">
      <w:pPr>
        <w:pStyle w:val="ListParagraph"/>
        <w:numPr>
          <w:ilvl w:val="0"/>
          <w:numId w:val="16"/>
        </w:numPr>
      </w:pPr>
      <w:r>
        <w:t xml:space="preserve">NOW/ NEXT </w:t>
      </w:r>
    </w:p>
    <w:p w14:paraId="0CF47675" w14:textId="1A7CC99C" w:rsidR="00254449" w:rsidRDefault="00786B8D" w:rsidP="00322CED">
      <w:pPr>
        <w:pStyle w:val="ListParagraph"/>
        <w:numPr>
          <w:ilvl w:val="0"/>
          <w:numId w:val="16"/>
        </w:numPr>
      </w:pPr>
      <w:r>
        <w:t xml:space="preserve">Activity boxes </w:t>
      </w:r>
    </w:p>
    <w:p w14:paraId="3634BD57" w14:textId="317971A5" w:rsidR="00786B8D" w:rsidRDefault="00786B8D" w:rsidP="00322CED">
      <w:pPr>
        <w:pStyle w:val="ListParagraph"/>
        <w:numPr>
          <w:ilvl w:val="0"/>
          <w:numId w:val="16"/>
        </w:numPr>
      </w:pPr>
      <w:r>
        <w:lastRenderedPageBreak/>
        <w:t xml:space="preserve">Meet and greet </w:t>
      </w:r>
    </w:p>
    <w:p w14:paraId="2FFE13A7" w14:textId="77777777" w:rsidR="00A058EA" w:rsidRDefault="00A058EA" w:rsidP="00E90130">
      <w:pPr>
        <w:pStyle w:val="ListParagraph"/>
      </w:pPr>
    </w:p>
    <w:p w14:paraId="33B2AB81" w14:textId="04453352" w:rsidR="00E90130" w:rsidRPr="00887AC8" w:rsidRDefault="00887AC8" w:rsidP="00E90130">
      <w:pPr>
        <w:pStyle w:val="ListParagraph"/>
      </w:pPr>
      <w:r>
        <w:t xml:space="preserve">To support a pupil to access the curriculum and manage their own behaviour, the </w:t>
      </w:r>
      <w:proofErr w:type="gramStart"/>
      <w:r>
        <w:t>5 point</w:t>
      </w:r>
      <w:proofErr w:type="gramEnd"/>
      <w:r>
        <w:t xml:space="preserve"> scale </w:t>
      </w:r>
      <w:r w:rsidR="00A058EA">
        <w:t>(appendices</w:t>
      </w:r>
      <w:r w:rsidR="006F7DB7">
        <w:t>)</w:t>
      </w:r>
      <w:r>
        <w:t xml:space="preserve">will be </w:t>
      </w:r>
      <w:r w:rsidR="0091288B">
        <w:t xml:space="preserve">introduced temporarily </w:t>
      </w:r>
      <w:r w:rsidR="0025495D">
        <w:t>to support the emotional needs of a pupil.</w:t>
      </w:r>
    </w:p>
    <w:p w14:paraId="39A51CBA" w14:textId="54EE6E5F" w:rsidR="00985DB1" w:rsidRDefault="00985DB1" w:rsidP="0006513C">
      <w:pPr>
        <w:pStyle w:val="Heading1"/>
      </w:pPr>
      <w:r>
        <w:t>Removal from classrooms (Internal Suspension)</w:t>
      </w:r>
    </w:p>
    <w:p w14:paraId="0FA96FC8" w14:textId="77777777" w:rsidR="00CF1E5D" w:rsidRDefault="00CF1E5D" w:rsidP="00985DB1"/>
    <w:p w14:paraId="3EF419F9" w14:textId="77777777" w:rsidR="00560A06" w:rsidRDefault="00985DB1" w:rsidP="00E90130">
      <w:pPr>
        <w:pStyle w:val="ListParagraph"/>
      </w:pPr>
      <w:r>
        <w:t xml:space="preserve"> In response to serious or persistent breaches of this policy, the school may remove the pupil from the classroom for a limited time. Pupils who have been removed will continue to receive education under the supervision of a member of staff that is meaningful, but it may differ from the mainstream curriculum. </w:t>
      </w:r>
    </w:p>
    <w:p w14:paraId="38A1A42E" w14:textId="77777777" w:rsidR="00560A06" w:rsidRDefault="00560A06" w:rsidP="00E90130">
      <w:pPr>
        <w:pStyle w:val="ListParagraph"/>
      </w:pPr>
    </w:p>
    <w:p w14:paraId="07C2056F" w14:textId="77777777" w:rsidR="00560A06" w:rsidRDefault="00985DB1" w:rsidP="00E90130">
      <w:pPr>
        <w:pStyle w:val="ListParagraph"/>
      </w:pPr>
      <w:r>
        <w:t>Removal is a serious sanction and will only be used in response to serious misbehaviour. Staff will only remove pupils from the classroom once other behavioural strategies have been attempted, unless the behaviour is so extreme as to warrant immediate removal.</w:t>
      </w:r>
    </w:p>
    <w:p w14:paraId="5FEB52F8" w14:textId="77777777" w:rsidR="00560A06" w:rsidRDefault="00985DB1" w:rsidP="00E90130">
      <w:pPr>
        <w:pStyle w:val="ListParagraph"/>
      </w:pPr>
      <w:r>
        <w:t xml:space="preserve"> Removal can be used to: </w:t>
      </w:r>
    </w:p>
    <w:p w14:paraId="78A448BA" w14:textId="77777777" w:rsidR="00DB1CF6" w:rsidRDefault="00985DB1" w:rsidP="00322CED">
      <w:pPr>
        <w:pStyle w:val="ListParagraph"/>
        <w:numPr>
          <w:ilvl w:val="0"/>
          <w:numId w:val="25"/>
        </w:numPr>
      </w:pPr>
      <w:r>
        <w:t>Restore order if the pupil is being unreasonably disruptive</w:t>
      </w:r>
    </w:p>
    <w:p w14:paraId="2FD9E10C" w14:textId="22643079" w:rsidR="00560A06" w:rsidRDefault="00985DB1" w:rsidP="00322CED">
      <w:pPr>
        <w:pStyle w:val="ListParagraph"/>
        <w:numPr>
          <w:ilvl w:val="0"/>
          <w:numId w:val="25"/>
        </w:numPr>
      </w:pPr>
      <w:r>
        <w:t xml:space="preserve"> Maintain the safety of all pupils </w:t>
      </w:r>
    </w:p>
    <w:p w14:paraId="6902BB26" w14:textId="5186FF4E" w:rsidR="00560A06" w:rsidRDefault="00985DB1" w:rsidP="00322CED">
      <w:pPr>
        <w:pStyle w:val="ListParagraph"/>
        <w:numPr>
          <w:ilvl w:val="0"/>
          <w:numId w:val="25"/>
        </w:numPr>
      </w:pPr>
      <w:r>
        <w:t xml:space="preserve"> Allow the pupil to continue their learning in a managed environment </w:t>
      </w:r>
    </w:p>
    <w:p w14:paraId="48DED614" w14:textId="42FD375E" w:rsidR="0092389F" w:rsidRDefault="00985DB1" w:rsidP="00322CED">
      <w:pPr>
        <w:pStyle w:val="ListParagraph"/>
        <w:numPr>
          <w:ilvl w:val="0"/>
          <w:numId w:val="25"/>
        </w:numPr>
      </w:pPr>
      <w:r>
        <w:t xml:space="preserve"> Allow the pupil to regain calm in a safe space</w:t>
      </w:r>
    </w:p>
    <w:p w14:paraId="30138BF0" w14:textId="77777777" w:rsidR="0092389F" w:rsidRDefault="00985DB1" w:rsidP="00E90130">
      <w:pPr>
        <w:pStyle w:val="ListParagraph"/>
      </w:pPr>
      <w:r>
        <w:t xml:space="preserve"> Pupils who have been removed from the classroom are supervised by a qualified member of staff and will be removed for a maximum of a school day.</w:t>
      </w:r>
    </w:p>
    <w:p w14:paraId="1A4BAACC" w14:textId="77777777" w:rsidR="0092389F" w:rsidRDefault="00985DB1" w:rsidP="00E90130">
      <w:pPr>
        <w:pStyle w:val="ListParagraph"/>
      </w:pPr>
      <w:r>
        <w:t xml:space="preserve"> Pupils will not be removed from classrooms for prolonged periods of time without the explicit agreement of a member of the Senior Leadership Team. </w:t>
      </w:r>
    </w:p>
    <w:p w14:paraId="4236E6CC" w14:textId="050447D6" w:rsidR="0092389F" w:rsidRDefault="00985DB1" w:rsidP="00E90130">
      <w:pPr>
        <w:pStyle w:val="ListParagraph"/>
      </w:pPr>
      <w:r>
        <w:t>An incident log on Arbor will be completed to record what has happened and what the outcome was.</w:t>
      </w:r>
    </w:p>
    <w:p w14:paraId="165B4F5F" w14:textId="77777777" w:rsidR="00CA78FE" w:rsidRDefault="00CA78FE" w:rsidP="00E90130">
      <w:pPr>
        <w:pStyle w:val="ListParagraph"/>
      </w:pPr>
    </w:p>
    <w:p w14:paraId="09ADBD5E" w14:textId="50BA4E51" w:rsidR="0092389F" w:rsidRDefault="00985DB1" w:rsidP="00E90130">
      <w:pPr>
        <w:pStyle w:val="ListParagraph"/>
      </w:pPr>
      <w:r>
        <w:t xml:space="preserve"> Pupils should be reintegrated into the classroom as soon as appropriate and safe to do so. </w:t>
      </w:r>
    </w:p>
    <w:p w14:paraId="5D709EF3" w14:textId="77777777" w:rsidR="00CA78FE" w:rsidRDefault="00985DB1" w:rsidP="00E90130">
      <w:pPr>
        <w:pStyle w:val="ListParagraph"/>
      </w:pPr>
      <w:r>
        <w:t>The school will consider what support is needed to help a pupil successfully reintegrate into the classroom and meet the expected standards of behaviour.</w:t>
      </w:r>
    </w:p>
    <w:p w14:paraId="3137E607" w14:textId="77777777" w:rsidR="00CA78FE" w:rsidRDefault="00985DB1" w:rsidP="00E90130">
      <w:pPr>
        <w:pStyle w:val="ListParagraph"/>
      </w:pPr>
      <w:r>
        <w:t xml:space="preserve"> Parents will be informed verbally on the same day that their child is removed from the classroom. </w:t>
      </w:r>
    </w:p>
    <w:p w14:paraId="008261DC" w14:textId="77777777" w:rsidR="00CA78FE" w:rsidRDefault="00985DB1" w:rsidP="00E90130">
      <w:pPr>
        <w:pStyle w:val="ListParagraph"/>
      </w:pPr>
      <w:r>
        <w:t>The school will consider an alternative approach to behaviour management for pupils who are frequently removed from class, such as:</w:t>
      </w:r>
    </w:p>
    <w:p w14:paraId="4780D4B4" w14:textId="5063FC49" w:rsidR="00CA78FE" w:rsidRDefault="00985DB1" w:rsidP="00322CED">
      <w:pPr>
        <w:pStyle w:val="ListParagraph"/>
        <w:numPr>
          <w:ilvl w:val="0"/>
          <w:numId w:val="26"/>
        </w:numPr>
      </w:pPr>
      <w:r>
        <w:t>Support and interventions from the school’s Pastoral Team</w:t>
      </w:r>
    </w:p>
    <w:p w14:paraId="4FCD2585" w14:textId="6C734E2C" w:rsidR="00CA78FE" w:rsidRDefault="00985DB1" w:rsidP="00322CED">
      <w:pPr>
        <w:pStyle w:val="ListParagraph"/>
        <w:numPr>
          <w:ilvl w:val="0"/>
          <w:numId w:val="26"/>
        </w:numPr>
      </w:pPr>
      <w:r>
        <w:t xml:space="preserve">Working together with parents </w:t>
      </w:r>
    </w:p>
    <w:p w14:paraId="09FA919F" w14:textId="4FFDBA7F" w:rsidR="00CA78FE" w:rsidRDefault="00985DB1" w:rsidP="00322CED">
      <w:pPr>
        <w:pStyle w:val="ListParagraph"/>
        <w:numPr>
          <w:ilvl w:val="0"/>
          <w:numId w:val="26"/>
        </w:numPr>
      </w:pPr>
      <w:r>
        <w:t xml:space="preserve">Use of teaching assistants to provide targeted support </w:t>
      </w:r>
    </w:p>
    <w:p w14:paraId="4CA22804" w14:textId="1779B236" w:rsidR="00CA78FE" w:rsidRDefault="00985DB1" w:rsidP="00322CED">
      <w:pPr>
        <w:pStyle w:val="ListParagraph"/>
        <w:numPr>
          <w:ilvl w:val="0"/>
          <w:numId w:val="26"/>
        </w:numPr>
      </w:pPr>
      <w:r>
        <w:t xml:space="preserve">Short term behaviour trackers </w:t>
      </w:r>
    </w:p>
    <w:p w14:paraId="66E885EA" w14:textId="1E1E3B3A" w:rsidR="00CA78FE" w:rsidRDefault="00985DB1" w:rsidP="00322CED">
      <w:pPr>
        <w:pStyle w:val="ListParagraph"/>
        <w:numPr>
          <w:ilvl w:val="0"/>
          <w:numId w:val="26"/>
        </w:numPr>
      </w:pPr>
      <w:r>
        <w:t xml:space="preserve">Long term behaviour support plans </w:t>
      </w:r>
    </w:p>
    <w:p w14:paraId="2BC06889" w14:textId="1E436E6B" w:rsidR="00CA78FE" w:rsidRDefault="00985DB1" w:rsidP="00322CED">
      <w:pPr>
        <w:pStyle w:val="ListParagraph"/>
        <w:numPr>
          <w:ilvl w:val="0"/>
          <w:numId w:val="26"/>
        </w:numPr>
      </w:pPr>
      <w:r>
        <w:t xml:space="preserve">Pupil support units </w:t>
      </w:r>
    </w:p>
    <w:p w14:paraId="7A4342AC" w14:textId="5682A787" w:rsidR="00CA78FE" w:rsidRDefault="00985DB1" w:rsidP="00322CED">
      <w:pPr>
        <w:pStyle w:val="ListParagraph"/>
        <w:numPr>
          <w:ilvl w:val="0"/>
          <w:numId w:val="26"/>
        </w:numPr>
      </w:pPr>
      <w:r>
        <w:t>Support from Inclusion Suppor</w:t>
      </w:r>
      <w:r w:rsidR="00CA78FE">
        <w:t>t</w:t>
      </w:r>
    </w:p>
    <w:p w14:paraId="3E18D2EB" w14:textId="4CCA7D59" w:rsidR="00CA78FE" w:rsidRDefault="00EF4085" w:rsidP="00CA78FE">
      <w:pPr>
        <w:pStyle w:val="ListParagraph"/>
      </w:pPr>
      <w:r>
        <w:t>(</w:t>
      </w:r>
      <w:r w:rsidR="00CA78FE">
        <w:t>Please see adaptive teaching methods above.</w:t>
      </w:r>
      <w:r>
        <w:t>)</w:t>
      </w:r>
    </w:p>
    <w:p w14:paraId="2139E7B2" w14:textId="77777777" w:rsidR="000033AE" w:rsidRDefault="000033AE" w:rsidP="00CA78FE">
      <w:pPr>
        <w:pStyle w:val="ListParagraph"/>
      </w:pPr>
    </w:p>
    <w:p w14:paraId="67F3A9E6" w14:textId="77777777" w:rsidR="000033AE" w:rsidRPr="000033AE" w:rsidRDefault="000033AE" w:rsidP="000033AE">
      <w:pPr>
        <w:spacing w:after="200" w:line="276" w:lineRule="auto"/>
        <w:ind w:left="360"/>
        <w:contextualSpacing/>
        <w:jc w:val="both"/>
        <w:outlineLvl w:val="0"/>
        <w:rPr>
          <w:rFonts w:asciiTheme="majorHAnsi" w:hAnsiTheme="majorHAnsi" w:cstheme="majorBidi"/>
          <w:b/>
          <w:color w:val="2E74B5" w:themeColor="accent1" w:themeShade="BF"/>
          <w:sz w:val="32"/>
          <w:szCs w:val="32"/>
        </w:rPr>
      </w:pPr>
      <w:r w:rsidRPr="000033AE">
        <w:rPr>
          <w:rFonts w:asciiTheme="majorHAnsi" w:eastAsiaTheme="minorEastAsia" w:hAnsiTheme="majorHAnsi" w:cstheme="majorBidi"/>
          <w:b/>
          <w:bCs/>
          <w:color w:val="2E74B5" w:themeColor="accent1" w:themeShade="BF"/>
          <w:sz w:val="32"/>
          <w:szCs w:val="32"/>
        </w:rPr>
        <w:t xml:space="preserve">Risk Assessment </w:t>
      </w:r>
    </w:p>
    <w:p w14:paraId="09C9DC76" w14:textId="3CAA75B9" w:rsidR="000033AE" w:rsidRPr="000033AE" w:rsidRDefault="000033AE" w:rsidP="00322CED">
      <w:pPr>
        <w:numPr>
          <w:ilvl w:val="0"/>
          <w:numId w:val="13"/>
        </w:numPr>
        <w:spacing w:after="200" w:line="276" w:lineRule="auto"/>
        <w:contextualSpacing/>
        <w:rPr>
          <w:rFonts w:asciiTheme="minorHAnsi" w:hAnsiTheme="minorHAnsi" w:cstheme="minorBidi"/>
        </w:rPr>
      </w:pPr>
      <w:r w:rsidRPr="000033AE">
        <w:rPr>
          <w:rFonts w:asciiTheme="minorHAnsi" w:hAnsiTheme="minorHAnsi" w:cstheme="minorBidi"/>
        </w:rPr>
        <w:t xml:space="preserve">Where children </w:t>
      </w:r>
      <w:r w:rsidR="00BE1328">
        <w:rPr>
          <w:rFonts w:asciiTheme="minorHAnsi" w:hAnsiTheme="minorHAnsi" w:cstheme="minorBidi"/>
        </w:rPr>
        <w:t xml:space="preserve">pose a risk of danger/ harm to </w:t>
      </w:r>
      <w:proofErr w:type="gramStart"/>
      <w:r w:rsidR="00BE1328">
        <w:rPr>
          <w:rFonts w:asciiTheme="minorHAnsi" w:hAnsiTheme="minorHAnsi" w:cstheme="minorBidi"/>
        </w:rPr>
        <w:t>themselves ,</w:t>
      </w:r>
      <w:proofErr w:type="gramEnd"/>
      <w:r w:rsidR="00BE1328">
        <w:rPr>
          <w:rFonts w:asciiTheme="minorHAnsi" w:hAnsiTheme="minorHAnsi" w:cstheme="minorBidi"/>
        </w:rPr>
        <w:t xml:space="preserve"> property or others </w:t>
      </w:r>
      <w:r w:rsidR="007A12B5">
        <w:rPr>
          <w:rFonts w:asciiTheme="minorHAnsi" w:hAnsiTheme="minorHAnsi" w:cstheme="minorBidi"/>
        </w:rPr>
        <w:t xml:space="preserve">, </w:t>
      </w:r>
      <w:r w:rsidRPr="000033AE">
        <w:rPr>
          <w:rFonts w:asciiTheme="minorHAnsi" w:hAnsiTheme="minorHAnsi" w:cstheme="minorBidi"/>
        </w:rPr>
        <w:t>suspension</w:t>
      </w:r>
      <w:r w:rsidR="005C4C6A">
        <w:rPr>
          <w:rFonts w:asciiTheme="minorHAnsi" w:hAnsiTheme="minorHAnsi" w:cstheme="minorBidi"/>
        </w:rPr>
        <w:t>,</w:t>
      </w:r>
      <w:r w:rsidRPr="000033AE">
        <w:rPr>
          <w:rFonts w:asciiTheme="minorHAnsi" w:hAnsiTheme="minorHAnsi" w:cstheme="minorBidi"/>
        </w:rPr>
        <w:t xml:space="preserve"> permanent exclusion, robust risk assessments are completed for the child to ensure the potential for behaviour not in keeping with school policy is reduced and as such reduce the risk of suspension or exclusion for the child.</w:t>
      </w:r>
    </w:p>
    <w:p w14:paraId="201B50AB" w14:textId="77777777" w:rsidR="000033AE" w:rsidRPr="000033AE" w:rsidRDefault="000033AE" w:rsidP="00322CED">
      <w:pPr>
        <w:numPr>
          <w:ilvl w:val="0"/>
          <w:numId w:val="13"/>
        </w:numPr>
        <w:spacing w:after="200" w:line="276" w:lineRule="auto"/>
        <w:contextualSpacing/>
        <w:rPr>
          <w:rFonts w:asciiTheme="minorHAnsi" w:hAnsiTheme="minorHAnsi" w:cstheme="minorBidi"/>
        </w:rPr>
      </w:pPr>
      <w:r w:rsidRPr="000033AE">
        <w:rPr>
          <w:rFonts w:asciiTheme="minorHAnsi" w:hAnsiTheme="minorHAnsi" w:cstheme="minorBidi"/>
        </w:rPr>
        <w:lastRenderedPageBreak/>
        <w:t>Risk assessments for children at risk of suspension or permanent exclusion are in keeping with any care plans/behaviour plans that the child may have to ensure consistency for the child.</w:t>
      </w:r>
    </w:p>
    <w:p w14:paraId="52F273A1" w14:textId="77777777" w:rsidR="000033AE" w:rsidRPr="000033AE" w:rsidRDefault="000033AE" w:rsidP="00322CED">
      <w:pPr>
        <w:numPr>
          <w:ilvl w:val="0"/>
          <w:numId w:val="13"/>
        </w:numPr>
        <w:spacing w:after="200" w:line="276" w:lineRule="auto"/>
        <w:contextualSpacing/>
        <w:rPr>
          <w:rFonts w:asciiTheme="minorHAnsi" w:hAnsiTheme="minorHAnsi" w:cstheme="minorBidi"/>
        </w:rPr>
      </w:pPr>
      <w:r w:rsidRPr="000033AE">
        <w:rPr>
          <w:rFonts w:asciiTheme="minorHAnsi" w:hAnsiTheme="minorHAnsi" w:cstheme="minorBidi"/>
        </w:rPr>
        <w:t>Risk assessments that are completed for children at risk of suspension or permanent exclusion are agreed and signed by parents and are shared with the child.</w:t>
      </w:r>
    </w:p>
    <w:p w14:paraId="3A4ADA94" w14:textId="77777777" w:rsidR="000033AE" w:rsidRPr="000033AE" w:rsidRDefault="000033AE" w:rsidP="00322CED">
      <w:pPr>
        <w:numPr>
          <w:ilvl w:val="0"/>
          <w:numId w:val="13"/>
        </w:numPr>
        <w:spacing w:after="200" w:line="276" w:lineRule="auto"/>
        <w:contextualSpacing/>
        <w:rPr>
          <w:rFonts w:asciiTheme="minorHAnsi" w:hAnsiTheme="minorHAnsi" w:cstheme="minorBidi"/>
        </w:rPr>
      </w:pPr>
      <w:r w:rsidRPr="000033AE">
        <w:rPr>
          <w:rFonts w:asciiTheme="minorHAnsi" w:hAnsiTheme="minorHAnsi" w:cstheme="minorBidi"/>
        </w:rPr>
        <w:t>Ensure that a date for a follow up review is set.</w:t>
      </w:r>
    </w:p>
    <w:p w14:paraId="024D96F9" w14:textId="77777777" w:rsidR="000033AE" w:rsidRDefault="000033AE" w:rsidP="00CA78FE">
      <w:pPr>
        <w:pStyle w:val="ListParagraph"/>
      </w:pPr>
    </w:p>
    <w:p w14:paraId="2A5D4B64" w14:textId="77777777" w:rsidR="00207A2B" w:rsidRDefault="00207A2B" w:rsidP="00CA78FE">
      <w:pPr>
        <w:pStyle w:val="ListParagraph"/>
      </w:pPr>
    </w:p>
    <w:p w14:paraId="0170798A" w14:textId="77777777" w:rsidR="0080180B" w:rsidRDefault="0080180B" w:rsidP="00CA78FE">
      <w:pPr>
        <w:pStyle w:val="ListParagraph"/>
      </w:pPr>
      <w:r w:rsidRPr="0080180B">
        <w:rPr>
          <w:rStyle w:val="Heading1Char"/>
        </w:rPr>
        <w:t>Suspension and permanent exclusions</w:t>
      </w:r>
      <w:r>
        <w:t xml:space="preserve"> </w:t>
      </w:r>
    </w:p>
    <w:p w14:paraId="5C9C0CDA" w14:textId="77777777" w:rsidR="0080180B" w:rsidRDefault="0080180B" w:rsidP="00CA78FE">
      <w:pPr>
        <w:pStyle w:val="ListParagraph"/>
      </w:pPr>
      <w:r>
        <w:t xml:space="preserve">The school can use suspension and permanent exclusion in response to serious incidents or in response to persistent poor behaviour, which has not improved following in-school sanctions and interventions. </w:t>
      </w:r>
    </w:p>
    <w:p w14:paraId="1DF00E56" w14:textId="77777777" w:rsidR="0080180B" w:rsidRDefault="0080180B" w:rsidP="00CA78FE">
      <w:pPr>
        <w:pStyle w:val="ListParagraph"/>
      </w:pPr>
      <w:r>
        <w:t xml:space="preserve">The decision to suspend or exclude will be made by the </w:t>
      </w:r>
      <w:proofErr w:type="gramStart"/>
      <w:r>
        <w:t>Principal</w:t>
      </w:r>
      <w:proofErr w:type="gramEnd"/>
      <w:r>
        <w:t xml:space="preserve"> and only as a last resort. </w:t>
      </w:r>
    </w:p>
    <w:p w14:paraId="71AAB0EC" w14:textId="77777777" w:rsidR="0080180B" w:rsidRDefault="0080180B" w:rsidP="00CA78FE">
      <w:pPr>
        <w:pStyle w:val="ListParagraph"/>
      </w:pPr>
      <w:r>
        <w:t xml:space="preserve">When a Suspension is given </w:t>
      </w:r>
    </w:p>
    <w:p w14:paraId="3965A5E3" w14:textId="3CEBE617" w:rsidR="0080180B" w:rsidRDefault="0080180B" w:rsidP="00322CED">
      <w:pPr>
        <w:pStyle w:val="ListParagraph"/>
        <w:numPr>
          <w:ilvl w:val="0"/>
          <w:numId w:val="27"/>
        </w:numPr>
      </w:pPr>
      <w:r>
        <w:t xml:space="preserve">Parents immediately contacted by SLT, informed of exclusion and asked to collect child immediately </w:t>
      </w:r>
    </w:p>
    <w:p w14:paraId="4F8AC0E9" w14:textId="77777777" w:rsidR="00DB1CF6" w:rsidRDefault="0080180B" w:rsidP="00322CED">
      <w:pPr>
        <w:pStyle w:val="ListParagraph"/>
        <w:numPr>
          <w:ilvl w:val="0"/>
          <w:numId w:val="27"/>
        </w:numPr>
      </w:pPr>
      <w:r>
        <w:t xml:space="preserve">Pupil to be sent home for up to 5 days (Chair of Governors informed of 5-day exclusions) </w:t>
      </w:r>
    </w:p>
    <w:p w14:paraId="777E8B91" w14:textId="1BC7801E" w:rsidR="0080180B" w:rsidRDefault="0080180B" w:rsidP="00322CED">
      <w:pPr>
        <w:pStyle w:val="ListParagraph"/>
        <w:numPr>
          <w:ilvl w:val="0"/>
          <w:numId w:val="27"/>
        </w:numPr>
      </w:pPr>
      <w:r>
        <w:t xml:space="preserve"> Parents to receive notification and advice by letter</w:t>
      </w:r>
    </w:p>
    <w:p w14:paraId="12CC99A1" w14:textId="3667B90A" w:rsidR="0080180B" w:rsidRDefault="0080180B" w:rsidP="00322CED">
      <w:pPr>
        <w:pStyle w:val="ListParagraph"/>
        <w:numPr>
          <w:ilvl w:val="0"/>
          <w:numId w:val="27"/>
        </w:numPr>
      </w:pPr>
      <w:r>
        <w:t>Work to be provided by school while the child is at home</w:t>
      </w:r>
    </w:p>
    <w:p w14:paraId="6591BC7F" w14:textId="6037C4A8" w:rsidR="0080180B" w:rsidRDefault="0080180B" w:rsidP="00322CED">
      <w:pPr>
        <w:pStyle w:val="ListParagraph"/>
        <w:numPr>
          <w:ilvl w:val="0"/>
          <w:numId w:val="27"/>
        </w:numPr>
      </w:pPr>
      <w:r>
        <w:t>Safe and well phone calls made by Attendance/ Pastoral Officer</w:t>
      </w:r>
    </w:p>
    <w:p w14:paraId="4DC171D8" w14:textId="12E61197" w:rsidR="0080180B" w:rsidRDefault="0080180B" w:rsidP="00322CED">
      <w:pPr>
        <w:pStyle w:val="ListParagraph"/>
        <w:numPr>
          <w:ilvl w:val="0"/>
          <w:numId w:val="27"/>
        </w:numPr>
      </w:pPr>
      <w:r>
        <w:t xml:space="preserve">Teacher to complete incident log on Arbor </w:t>
      </w:r>
    </w:p>
    <w:p w14:paraId="5D165A04" w14:textId="148C1795" w:rsidR="0080180B" w:rsidRDefault="0080180B" w:rsidP="00322CED">
      <w:pPr>
        <w:pStyle w:val="ListParagraph"/>
        <w:numPr>
          <w:ilvl w:val="0"/>
          <w:numId w:val="27"/>
        </w:numPr>
      </w:pPr>
      <w:r>
        <w:t>Upon return to school, a re-integration meeting takes place to discuss interventions and strategies to prevent another exclusion.</w:t>
      </w:r>
    </w:p>
    <w:p w14:paraId="2E10BD21" w14:textId="77777777" w:rsidR="0080180B" w:rsidRDefault="0080180B" w:rsidP="0080180B">
      <w:pPr>
        <w:pStyle w:val="Heading1"/>
      </w:pPr>
      <w:r>
        <w:t xml:space="preserve"> Permanent exclusions</w:t>
      </w:r>
    </w:p>
    <w:p w14:paraId="15A9C568" w14:textId="77777777" w:rsidR="00723718" w:rsidRDefault="0080180B" w:rsidP="00CA78FE">
      <w:pPr>
        <w:pStyle w:val="ListParagraph"/>
      </w:pPr>
      <w:r>
        <w:t xml:space="preserve"> In exceptional circumstances, a permanent exclusion may be considered for a ‘one-off’ offence or continued serious misbehaviour.</w:t>
      </w:r>
    </w:p>
    <w:p w14:paraId="7DF244FC" w14:textId="77777777" w:rsidR="00723718" w:rsidRDefault="0080180B" w:rsidP="00CA78FE">
      <w:pPr>
        <w:pStyle w:val="ListParagraph"/>
      </w:pPr>
      <w:r>
        <w:t xml:space="preserve"> Exclusion is an extreme sanction administered only by the </w:t>
      </w:r>
      <w:proofErr w:type="gramStart"/>
      <w:r>
        <w:t>Principal</w:t>
      </w:r>
      <w:proofErr w:type="gramEnd"/>
      <w:r>
        <w:t xml:space="preserve">. </w:t>
      </w:r>
    </w:p>
    <w:p w14:paraId="7A56C9E0" w14:textId="16DB447D" w:rsidR="00723718" w:rsidRDefault="0080180B" w:rsidP="00723718">
      <w:pPr>
        <w:pStyle w:val="ListParagraph"/>
      </w:pPr>
      <w:r>
        <w:t>Please refer to our exclusions policy for more information.</w:t>
      </w:r>
    </w:p>
    <w:p w14:paraId="0CF05861" w14:textId="77777777" w:rsidR="007702FA" w:rsidRDefault="007702FA" w:rsidP="007702FA">
      <w:pPr>
        <w:pStyle w:val="Heading1"/>
      </w:pPr>
      <w:r w:rsidRPr="00BF003D">
        <w:t xml:space="preserve">Adapting sanctions for pupils with SEND </w:t>
      </w:r>
    </w:p>
    <w:p w14:paraId="7B7B4233" w14:textId="77777777" w:rsidR="007702FA" w:rsidRDefault="007702FA" w:rsidP="007702FA">
      <w:pPr>
        <w:ind w:left="1080"/>
      </w:pPr>
      <w:r w:rsidRPr="00BF003D">
        <w:t xml:space="preserve">When considering a behavioural sanction for a pupil with SEND, the school will </w:t>
      </w:r>
      <w:proofErr w:type="gramStart"/>
      <w:r w:rsidRPr="00BF003D">
        <w:t>take into account</w:t>
      </w:r>
      <w:proofErr w:type="gramEnd"/>
      <w:r w:rsidRPr="00BF003D">
        <w:t xml:space="preserve">: </w:t>
      </w:r>
    </w:p>
    <w:p w14:paraId="42A78AE0" w14:textId="77777777" w:rsidR="007702FA" w:rsidRDefault="007702FA" w:rsidP="00322CED">
      <w:pPr>
        <w:pStyle w:val="ListParagraph"/>
        <w:numPr>
          <w:ilvl w:val="0"/>
          <w:numId w:val="31"/>
        </w:numPr>
      </w:pPr>
      <w:r w:rsidRPr="00BF003D">
        <w:t xml:space="preserve">Whether the pupil was unable to understand the rule or instruction? </w:t>
      </w:r>
    </w:p>
    <w:p w14:paraId="30878007" w14:textId="77777777" w:rsidR="007702FA" w:rsidRDefault="007702FA" w:rsidP="00322CED">
      <w:pPr>
        <w:pStyle w:val="ListParagraph"/>
        <w:numPr>
          <w:ilvl w:val="0"/>
          <w:numId w:val="31"/>
        </w:numPr>
      </w:pPr>
      <w:r w:rsidRPr="00BF003D">
        <w:t xml:space="preserve">Whether the pupil was unable to act differently at the time </w:t>
      </w:r>
      <w:proofErr w:type="gramStart"/>
      <w:r w:rsidRPr="00BF003D">
        <w:t>as a result of</w:t>
      </w:r>
      <w:proofErr w:type="gramEnd"/>
      <w:r w:rsidRPr="00BF003D">
        <w:t xml:space="preserve"> their SEND? </w:t>
      </w:r>
    </w:p>
    <w:p w14:paraId="22243B4E" w14:textId="648E4361" w:rsidR="007702FA" w:rsidRDefault="007702FA" w:rsidP="00BE5AAA">
      <w:pPr>
        <w:pStyle w:val="ListParagraph"/>
        <w:numPr>
          <w:ilvl w:val="0"/>
          <w:numId w:val="31"/>
        </w:numPr>
      </w:pPr>
      <w:r w:rsidRPr="00BF003D">
        <w:t xml:space="preserve">Whether the pupil is likely to behave aggressively due to their </w:t>
      </w:r>
      <w:proofErr w:type="gramStart"/>
      <w:r w:rsidRPr="00BF003D">
        <w:t>particular SEND</w:t>
      </w:r>
      <w:proofErr w:type="gramEnd"/>
      <w:r w:rsidRPr="00BF003D">
        <w:t xml:space="preserve">? </w:t>
      </w:r>
    </w:p>
    <w:p w14:paraId="6303D1FC" w14:textId="77777777" w:rsidR="007702FA" w:rsidRDefault="007702FA" w:rsidP="007702FA">
      <w:pPr>
        <w:ind w:left="1080"/>
      </w:pPr>
      <w:r w:rsidRPr="00BF003D">
        <w:t xml:space="preserve">If the answer to any of these questions is yes, it may be unlawful for the school to sanction the pupil for the behaviour. The school will then assess if it is appropriate to use a sanction and if so, whether any reasonable adjustments need to be made to the sanction. </w:t>
      </w:r>
    </w:p>
    <w:p w14:paraId="249BA8A9" w14:textId="77777777" w:rsidR="007702FA" w:rsidRDefault="007702FA" w:rsidP="007702FA">
      <w:pPr>
        <w:ind w:left="1080"/>
      </w:pPr>
    </w:p>
    <w:p w14:paraId="02A21565" w14:textId="77777777" w:rsidR="007702FA" w:rsidRDefault="007702FA" w:rsidP="007702FA">
      <w:pPr>
        <w:ind w:left="1080"/>
      </w:pPr>
      <w:r w:rsidRPr="00BF003D">
        <w:t xml:space="preserve">Considering whether a pupil displaying challenging behaviour may have unidentified SEND The school’s special educational needs co-ordinator (SENCO) may evaluate a pupil who exhibits challenging behaviour to determine whether they have any underlying needs that are not currently being met. </w:t>
      </w:r>
    </w:p>
    <w:p w14:paraId="1F1B676F" w14:textId="77777777" w:rsidR="007702FA" w:rsidRDefault="007702FA" w:rsidP="007702FA">
      <w:pPr>
        <w:ind w:left="1080"/>
      </w:pPr>
      <w:r w:rsidRPr="00BF003D">
        <w:t>Where necessary, support and advice will also be sought from specialist teachers, an educational psychologist, medical practitioners and/or others, to identify or support specific needs. When acute needs are identified in a pupil, we will liaise with external agencies and plan support programmes for that child. We will work with parents to create the plan and review it on a regular basis.</w:t>
      </w:r>
    </w:p>
    <w:p w14:paraId="36B65BE6" w14:textId="77777777" w:rsidR="007702FA" w:rsidRDefault="0080180B" w:rsidP="00CA78FE">
      <w:pPr>
        <w:pStyle w:val="ListParagraph"/>
      </w:pPr>
      <w:r>
        <w:t xml:space="preserve"> </w:t>
      </w:r>
    </w:p>
    <w:p w14:paraId="3DE0F2DC" w14:textId="77777777" w:rsidR="001D05DC" w:rsidRDefault="001D05DC" w:rsidP="00CA78FE">
      <w:pPr>
        <w:pStyle w:val="ListParagraph"/>
        <w:rPr>
          <w:rStyle w:val="Heading1Char"/>
        </w:rPr>
      </w:pPr>
    </w:p>
    <w:p w14:paraId="7BFAD215" w14:textId="77777777" w:rsidR="001D05DC" w:rsidRDefault="001D05DC" w:rsidP="00CA78FE">
      <w:pPr>
        <w:pStyle w:val="ListParagraph"/>
        <w:rPr>
          <w:rStyle w:val="Heading1Char"/>
        </w:rPr>
      </w:pPr>
    </w:p>
    <w:p w14:paraId="0BF2201B" w14:textId="79D1AD85" w:rsidR="00723718" w:rsidRDefault="0080180B" w:rsidP="00CA78FE">
      <w:pPr>
        <w:pStyle w:val="ListParagraph"/>
      </w:pPr>
      <w:r w:rsidRPr="00723718">
        <w:rPr>
          <w:rStyle w:val="Heading1Char"/>
        </w:rPr>
        <w:t>Preventing Exclusion</w:t>
      </w:r>
      <w:r>
        <w:t xml:space="preserve"> </w:t>
      </w:r>
    </w:p>
    <w:p w14:paraId="6EB28BA8" w14:textId="77777777" w:rsidR="00723718" w:rsidRDefault="0080180B" w:rsidP="00CA78FE">
      <w:pPr>
        <w:pStyle w:val="ListParagraph"/>
      </w:pPr>
      <w:r>
        <w:t>As a school we will make every effort to support children who are finding it hard to manage their behaviour and avoid suspension and exclusion. Support that may be put in place, above that which is already in place to prevent misbehaviour in school, includes:</w:t>
      </w:r>
    </w:p>
    <w:p w14:paraId="63482CF6" w14:textId="14BFE9CD" w:rsidR="00723718" w:rsidRPr="00723718" w:rsidRDefault="00723718" w:rsidP="00322CED">
      <w:pPr>
        <w:pStyle w:val="ListParagraph"/>
        <w:numPr>
          <w:ilvl w:val="0"/>
          <w:numId w:val="28"/>
        </w:numPr>
      </w:pPr>
      <w:r w:rsidRPr="00723718">
        <w:t xml:space="preserve"> PPE support</w:t>
      </w:r>
    </w:p>
    <w:p w14:paraId="7DBB7178" w14:textId="77777777" w:rsidR="00DB1CF6" w:rsidRDefault="00723718" w:rsidP="00322CED">
      <w:pPr>
        <w:pStyle w:val="ListParagraph"/>
        <w:numPr>
          <w:ilvl w:val="0"/>
          <w:numId w:val="28"/>
        </w:numPr>
      </w:pPr>
      <w:r>
        <w:t>Bespoke/modified timetables and provision (following advice and recommendations from external professionals)</w:t>
      </w:r>
    </w:p>
    <w:p w14:paraId="0EC175F7" w14:textId="6E819EF1" w:rsidR="00723718" w:rsidRDefault="0080180B" w:rsidP="00322CED">
      <w:pPr>
        <w:pStyle w:val="ListParagraph"/>
        <w:numPr>
          <w:ilvl w:val="0"/>
          <w:numId w:val="28"/>
        </w:numPr>
      </w:pPr>
      <w:r>
        <w:t xml:space="preserve"> Consideration of alternative provision</w:t>
      </w:r>
    </w:p>
    <w:p w14:paraId="13E72029" w14:textId="1AFCF46B" w:rsidR="00723718" w:rsidRDefault="0080180B" w:rsidP="00322CED">
      <w:pPr>
        <w:pStyle w:val="ListParagraph"/>
        <w:numPr>
          <w:ilvl w:val="0"/>
          <w:numId w:val="28"/>
        </w:numPr>
      </w:pPr>
      <w:r>
        <w:t xml:space="preserve"> Consideration of a managed moves </w:t>
      </w:r>
      <w:r w:rsidR="00723718">
        <w:t>– Direction of Education</w:t>
      </w:r>
    </w:p>
    <w:p w14:paraId="6227CFBC" w14:textId="0666843D" w:rsidR="00C414F6" w:rsidRDefault="00C414F6" w:rsidP="00C414F6">
      <w:pPr>
        <w:pStyle w:val="Heading1"/>
      </w:pPr>
      <w:r>
        <w:t>Reasonable measures</w:t>
      </w:r>
    </w:p>
    <w:p w14:paraId="2D36011D" w14:textId="050BB7F6" w:rsidR="00E603AF" w:rsidRDefault="00C414F6" w:rsidP="00C414F6">
      <w:pPr>
        <w:pStyle w:val="ListParagraph"/>
      </w:pPr>
      <w:r>
        <w:t xml:space="preserve"> Reasonable </w:t>
      </w:r>
      <w:r w:rsidR="00876765">
        <w:t>measures</w:t>
      </w:r>
      <w:r>
        <w:t xml:space="preserve"> </w:t>
      </w:r>
      <w:r w:rsidR="001D05DC">
        <w:t>cover</w:t>
      </w:r>
      <w:r>
        <w:t xml:space="preserve"> a range of interventions that involve physical contact with pupils. All members of staff have a duty to use reasonable </w:t>
      </w:r>
      <w:r w:rsidR="00876765">
        <w:t>measures</w:t>
      </w:r>
      <w:r>
        <w:t>, in the following circumstances, to prevent a pupil from</w:t>
      </w:r>
      <w:r w:rsidR="00E603AF">
        <w:t>:</w:t>
      </w:r>
    </w:p>
    <w:p w14:paraId="1ACD68D8" w14:textId="4C1C6752" w:rsidR="00E603AF" w:rsidRDefault="00C414F6" w:rsidP="00322CED">
      <w:pPr>
        <w:pStyle w:val="ListParagraph"/>
        <w:numPr>
          <w:ilvl w:val="0"/>
          <w:numId w:val="17"/>
        </w:numPr>
      </w:pPr>
      <w:r>
        <w:t xml:space="preserve">Causing disorder </w:t>
      </w:r>
    </w:p>
    <w:p w14:paraId="7480E672" w14:textId="6D9B86C3" w:rsidR="00E603AF" w:rsidRDefault="00C414F6" w:rsidP="00322CED">
      <w:pPr>
        <w:pStyle w:val="ListParagraph"/>
        <w:numPr>
          <w:ilvl w:val="0"/>
          <w:numId w:val="17"/>
        </w:numPr>
      </w:pPr>
      <w:r>
        <w:t xml:space="preserve">Hurting themselves or others </w:t>
      </w:r>
    </w:p>
    <w:p w14:paraId="269D93E4" w14:textId="028DDB0F" w:rsidR="00E603AF" w:rsidRDefault="00C414F6" w:rsidP="00322CED">
      <w:pPr>
        <w:pStyle w:val="ListParagraph"/>
        <w:numPr>
          <w:ilvl w:val="0"/>
          <w:numId w:val="17"/>
        </w:numPr>
      </w:pPr>
      <w:r>
        <w:t xml:space="preserve">Damaging property </w:t>
      </w:r>
    </w:p>
    <w:p w14:paraId="495D38F1" w14:textId="17197770" w:rsidR="00E603AF" w:rsidRDefault="00C414F6" w:rsidP="00322CED">
      <w:pPr>
        <w:pStyle w:val="ListParagraph"/>
        <w:numPr>
          <w:ilvl w:val="0"/>
          <w:numId w:val="17"/>
        </w:numPr>
      </w:pPr>
      <w:r>
        <w:t xml:space="preserve">Committing an offence </w:t>
      </w:r>
    </w:p>
    <w:p w14:paraId="2E30F444" w14:textId="77777777" w:rsidR="00E603AF" w:rsidRDefault="00E603AF" w:rsidP="00E603AF">
      <w:pPr>
        <w:pStyle w:val="ListParagraph"/>
        <w:ind w:left="1080"/>
      </w:pPr>
    </w:p>
    <w:p w14:paraId="73B1312A" w14:textId="53FF031C" w:rsidR="00E603AF" w:rsidRDefault="00C414F6" w:rsidP="00C414F6">
      <w:pPr>
        <w:pStyle w:val="ListParagraph"/>
      </w:pPr>
      <w:r>
        <w:t xml:space="preserve">Incidents of reasonable </w:t>
      </w:r>
      <w:r w:rsidR="00876765">
        <w:t>measures</w:t>
      </w:r>
      <w:r>
        <w:t xml:space="preserve"> must: </w:t>
      </w:r>
    </w:p>
    <w:p w14:paraId="0133BF36" w14:textId="7F343926" w:rsidR="00E603AF" w:rsidRDefault="00C414F6" w:rsidP="00322CED">
      <w:pPr>
        <w:pStyle w:val="ListParagraph"/>
        <w:numPr>
          <w:ilvl w:val="0"/>
          <w:numId w:val="18"/>
        </w:numPr>
      </w:pPr>
      <w:r>
        <w:t xml:space="preserve">Always be used as a last resort </w:t>
      </w:r>
    </w:p>
    <w:p w14:paraId="2F051927" w14:textId="77777777" w:rsidR="00E603AF" w:rsidRDefault="00C414F6" w:rsidP="00322CED">
      <w:pPr>
        <w:pStyle w:val="ListParagraph"/>
        <w:numPr>
          <w:ilvl w:val="0"/>
          <w:numId w:val="18"/>
        </w:numPr>
      </w:pPr>
      <w:r>
        <w:t xml:space="preserve">Be applied using the minimum amount of force and for the minimum amount of time possible </w:t>
      </w:r>
    </w:p>
    <w:p w14:paraId="088939A4" w14:textId="76373F52" w:rsidR="00E603AF" w:rsidRDefault="00C414F6" w:rsidP="00322CED">
      <w:pPr>
        <w:pStyle w:val="ListParagraph"/>
        <w:numPr>
          <w:ilvl w:val="0"/>
          <w:numId w:val="18"/>
        </w:numPr>
      </w:pPr>
      <w:r>
        <w:t xml:space="preserve">Be used in a way that maintains the safety and dignity of all concerned </w:t>
      </w:r>
    </w:p>
    <w:p w14:paraId="0A4CB2E2" w14:textId="40851B02" w:rsidR="00E603AF" w:rsidRDefault="00C414F6" w:rsidP="00322CED">
      <w:pPr>
        <w:pStyle w:val="ListParagraph"/>
        <w:numPr>
          <w:ilvl w:val="0"/>
          <w:numId w:val="18"/>
        </w:numPr>
      </w:pPr>
      <w:r>
        <w:t xml:space="preserve">Never be used as a form of punishment </w:t>
      </w:r>
    </w:p>
    <w:p w14:paraId="66DC7DF4" w14:textId="4D69FD0F" w:rsidR="00E603AF" w:rsidRDefault="00C414F6" w:rsidP="00322CED">
      <w:pPr>
        <w:pStyle w:val="ListParagraph"/>
        <w:numPr>
          <w:ilvl w:val="0"/>
          <w:numId w:val="18"/>
        </w:numPr>
      </w:pPr>
      <w:r>
        <w:t xml:space="preserve">Be recorded and reported to parents (Arbor behaviour log and red bounded book) </w:t>
      </w:r>
    </w:p>
    <w:p w14:paraId="25436D29" w14:textId="77777777" w:rsidR="00E603AF" w:rsidRDefault="00E603AF" w:rsidP="00C414F6">
      <w:pPr>
        <w:pStyle w:val="ListParagraph"/>
      </w:pPr>
    </w:p>
    <w:p w14:paraId="5437493F" w14:textId="5D96C8DE" w:rsidR="00675298" w:rsidRDefault="00C5694E" w:rsidP="00DA51B3">
      <w:pPr>
        <w:pStyle w:val="ListParagraph"/>
      </w:pPr>
      <w:bookmarkStart w:id="6" w:name="P"/>
      <w:r w:rsidRPr="557C731B">
        <w:t xml:space="preserve">All school staff have a legal power to use reasonable </w:t>
      </w:r>
      <w:r w:rsidR="5BD9E9DB" w:rsidRPr="557C731B">
        <w:t>measures</w:t>
      </w:r>
      <w:r w:rsidR="004A10DB">
        <w:t>. H</w:t>
      </w:r>
      <w:r w:rsidR="00597362">
        <w:t>owever,</w:t>
      </w:r>
      <w:r w:rsidR="004A10DB" w:rsidRPr="004A10DB">
        <w:t xml:space="preserve"> </w:t>
      </w:r>
      <w:r w:rsidR="004A10DB">
        <w:t>s</w:t>
      </w:r>
      <w:r w:rsidR="004A10DB" w:rsidRPr="004A10DB">
        <w:t>elected members of staff are</w:t>
      </w:r>
      <w:r w:rsidR="004A10DB">
        <w:t xml:space="preserve"> also</w:t>
      </w:r>
      <w:r w:rsidR="00FA2234">
        <w:t xml:space="preserve"> specifically</w:t>
      </w:r>
      <w:r w:rsidR="004A10DB" w:rsidRPr="004A10DB">
        <w:t xml:space="preserve"> trained in </w:t>
      </w:r>
      <w:r w:rsidR="001D05DC" w:rsidRPr="004A10DB">
        <w:t xml:space="preserve">MAPA </w:t>
      </w:r>
      <w:proofErr w:type="gramStart"/>
      <w:r w:rsidR="001D05DC">
        <w:t>(</w:t>
      </w:r>
      <w:r w:rsidR="004A10DB" w:rsidRPr="004A10DB">
        <w:t xml:space="preserve"> CPI</w:t>
      </w:r>
      <w:proofErr w:type="gramEnd"/>
      <w:r w:rsidR="00407261">
        <w:t>)</w:t>
      </w:r>
      <w:r w:rsidR="004A10DB" w:rsidRPr="004A10DB">
        <w:t xml:space="preserve"> and are able to use reasonable measures</w:t>
      </w:r>
      <w:r w:rsidR="00675298">
        <w:t>, this is used to control or restrain</w:t>
      </w:r>
      <w:r w:rsidR="001D05DC">
        <w:t>:</w:t>
      </w:r>
    </w:p>
    <w:p w14:paraId="3F190444" w14:textId="77777777" w:rsidR="00675298" w:rsidRDefault="004A10DB" w:rsidP="00322CED">
      <w:pPr>
        <w:pStyle w:val="ListParagraph"/>
        <w:numPr>
          <w:ilvl w:val="0"/>
          <w:numId w:val="18"/>
        </w:numPr>
      </w:pPr>
      <w:r w:rsidRPr="004A10DB">
        <w:t>to prevent pupils from injuring themselves or others</w:t>
      </w:r>
    </w:p>
    <w:p w14:paraId="244D71A2" w14:textId="7CFFA1C5" w:rsidR="00E24456" w:rsidRDefault="004A10DB" w:rsidP="00322CED">
      <w:pPr>
        <w:pStyle w:val="ListParagraph"/>
        <w:numPr>
          <w:ilvl w:val="0"/>
          <w:numId w:val="18"/>
        </w:numPr>
      </w:pPr>
      <w:r w:rsidRPr="004A10DB">
        <w:t xml:space="preserve"> damaging school property </w:t>
      </w:r>
      <w:r w:rsidR="008642A2">
        <w:t>or using school property unsafely</w:t>
      </w:r>
      <w:r w:rsidRPr="004A10DB">
        <w:t>.</w:t>
      </w:r>
    </w:p>
    <w:p w14:paraId="74AA8779" w14:textId="00039C86" w:rsidR="00E24456" w:rsidRDefault="009D684D" w:rsidP="00322CED">
      <w:pPr>
        <w:pStyle w:val="ListParagraph"/>
        <w:numPr>
          <w:ilvl w:val="0"/>
          <w:numId w:val="18"/>
        </w:numPr>
      </w:pPr>
      <w:r>
        <w:t>t</w:t>
      </w:r>
      <w:r w:rsidR="0046689D">
        <w:t xml:space="preserve">o prevent </w:t>
      </w:r>
      <w:r w:rsidR="008642A2">
        <w:t>or de</w:t>
      </w:r>
      <w:r w:rsidR="0046689D">
        <w:t>-escalate an incident.</w:t>
      </w:r>
    </w:p>
    <w:p w14:paraId="7F04C1ED" w14:textId="75E1AFE5" w:rsidR="00EF6647" w:rsidRDefault="00EF6647" w:rsidP="00322CED">
      <w:pPr>
        <w:pStyle w:val="ListParagraph"/>
        <w:numPr>
          <w:ilvl w:val="0"/>
          <w:numId w:val="18"/>
        </w:numPr>
      </w:pPr>
      <w:r>
        <w:t>To restrain a pupil to help them regulate</w:t>
      </w:r>
    </w:p>
    <w:p w14:paraId="3ADAF0AB" w14:textId="20DC0FA3" w:rsidR="00DA51B3" w:rsidRDefault="004A10DB" w:rsidP="005548A9">
      <w:pPr>
        <w:ind w:left="360"/>
      </w:pPr>
      <w:r w:rsidRPr="004A10DB">
        <w:t xml:space="preserve"> </w:t>
      </w:r>
      <w:r w:rsidR="00E603AF">
        <w:t>When considering using reasonable force, staff should, in considering the risks, carefully recognise any specific vulnerabilities of the pupil, including SEND, mental health needs or medical conditions</w:t>
      </w:r>
      <w:bookmarkEnd w:id="6"/>
      <w:r w:rsidR="00DA51B3">
        <w:t>.</w:t>
      </w:r>
      <w:r w:rsidR="00DA51B3" w:rsidRPr="00DA51B3">
        <w:t xml:space="preserve"> The decision whether to physically intervene is down to the professional judgement of the staff member concerned and will always depend on the individual circumstances.</w:t>
      </w:r>
      <w:r w:rsidR="005548A9">
        <w:t xml:space="preserve"> Following a</w:t>
      </w:r>
      <w:r w:rsidR="00D72D39">
        <w:t>n</w:t>
      </w:r>
      <w:r w:rsidR="005548A9">
        <w:t xml:space="preserve"> intervention of CPI staff will </w:t>
      </w:r>
      <w:r w:rsidR="00671F81">
        <w:t>record and de-brief with senior members of staff and parents are notified.</w:t>
      </w:r>
    </w:p>
    <w:p w14:paraId="57D2F6C7" w14:textId="77777777" w:rsidR="005548A9" w:rsidRDefault="005548A9" w:rsidP="005548A9">
      <w:pPr>
        <w:rPr>
          <w:rFonts w:eastAsiaTheme="minorEastAsia"/>
        </w:rPr>
      </w:pPr>
    </w:p>
    <w:p w14:paraId="0E0DE541" w14:textId="13083398" w:rsidR="002516DC" w:rsidRDefault="00BA5D35" w:rsidP="005548A9">
      <w:pPr>
        <w:rPr>
          <w:rFonts w:eastAsiaTheme="minorEastAsia"/>
        </w:rPr>
      </w:pPr>
      <w:r>
        <w:rPr>
          <w:rFonts w:eastAsiaTheme="minorEastAsia"/>
        </w:rPr>
        <w:t xml:space="preserve">      </w:t>
      </w:r>
      <w:r w:rsidR="002516DC" w:rsidRPr="005548A9">
        <w:rPr>
          <w:rFonts w:eastAsiaTheme="minorEastAsia"/>
        </w:rPr>
        <w:t xml:space="preserve">As a school we will always </w:t>
      </w:r>
      <w:r w:rsidR="00BF0C22" w:rsidRPr="005548A9">
        <w:rPr>
          <w:rFonts w:eastAsiaTheme="minorEastAsia"/>
        </w:rPr>
        <w:t xml:space="preserve">speak to parents about serious incidents involving the use of </w:t>
      </w:r>
      <w:r w:rsidR="79D141A5" w:rsidRPr="005548A9">
        <w:rPr>
          <w:rFonts w:eastAsiaTheme="minorEastAsia"/>
        </w:rPr>
        <w:t>reasonable measures</w:t>
      </w:r>
      <w:r w:rsidR="00BF0C22" w:rsidRPr="005548A9">
        <w:rPr>
          <w:rFonts w:eastAsiaTheme="minorEastAsia"/>
        </w:rPr>
        <w:t xml:space="preserve"> and </w:t>
      </w:r>
      <w:r>
        <w:rPr>
          <w:rFonts w:eastAsiaTheme="minorEastAsia"/>
        </w:rPr>
        <w:t xml:space="preserve">      </w:t>
      </w:r>
      <w:r w:rsidR="00BF0C22" w:rsidRPr="005548A9">
        <w:rPr>
          <w:rFonts w:eastAsiaTheme="minorEastAsia"/>
        </w:rPr>
        <w:t xml:space="preserve">these incidents will be recorded. There are occasions when physical contact, other than reasonable </w:t>
      </w:r>
      <w:r w:rsidR="69EA6F24" w:rsidRPr="005548A9">
        <w:rPr>
          <w:rFonts w:eastAsiaTheme="minorEastAsia"/>
        </w:rPr>
        <w:t>m</w:t>
      </w:r>
      <w:r w:rsidR="00BF0C22" w:rsidRPr="005548A9">
        <w:rPr>
          <w:rFonts w:eastAsiaTheme="minorEastAsia"/>
        </w:rPr>
        <w:t>e</w:t>
      </w:r>
      <w:r w:rsidR="69EA6F24" w:rsidRPr="005548A9">
        <w:rPr>
          <w:rFonts w:eastAsiaTheme="minorEastAsia"/>
        </w:rPr>
        <w:t>asures</w:t>
      </w:r>
      <w:r w:rsidR="00BF0C22" w:rsidRPr="005548A9">
        <w:rPr>
          <w:rFonts w:eastAsiaTheme="minorEastAsia"/>
        </w:rPr>
        <w:t>, with a pupil is proper and necessary, such as:</w:t>
      </w:r>
    </w:p>
    <w:p w14:paraId="45FBE9D2" w14:textId="77777777" w:rsidR="00BA5D35" w:rsidRPr="00DA51B3" w:rsidRDefault="00BA5D35" w:rsidP="005548A9"/>
    <w:p w14:paraId="46209F04" w14:textId="77777777" w:rsidR="00BF0C22" w:rsidRDefault="00BF0C22" w:rsidP="00322CED">
      <w:pPr>
        <w:pStyle w:val="TSB-Level1Numbers"/>
        <w:numPr>
          <w:ilvl w:val="0"/>
          <w:numId w:val="14"/>
        </w:numPr>
        <w:spacing w:after="0" w:line="240" w:lineRule="auto"/>
        <w:jc w:val="both"/>
        <w:rPr>
          <w:rFonts w:asciiTheme="minorHAnsi" w:eastAsiaTheme="minorHAnsi" w:hAnsiTheme="minorHAnsi"/>
          <w:sz w:val="22"/>
          <w:szCs w:val="22"/>
        </w:rPr>
      </w:pPr>
      <w:r>
        <w:rPr>
          <w:rFonts w:asciiTheme="minorHAnsi" w:eastAsiaTheme="minorHAnsi" w:hAnsiTheme="minorHAnsi"/>
          <w:sz w:val="22"/>
          <w:szCs w:val="22"/>
        </w:rPr>
        <w:t>Holding the hand of a child on a school trip</w:t>
      </w:r>
    </w:p>
    <w:p w14:paraId="6C814354" w14:textId="77777777" w:rsidR="00BF0C22" w:rsidRDefault="00BF0C22" w:rsidP="00322CED">
      <w:pPr>
        <w:pStyle w:val="TSB-Level1Numbers"/>
        <w:numPr>
          <w:ilvl w:val="0"/>
          <w:numId w:val="14"/>
        </w:numPr>
        <w:spacing w:after="0" w:line="240" w:lineRule="auto"/>
        <w:jc w:val="both"/>
        <w:rPr>
          <w:rFonts w:asciiTheme="minorHAnsi" w:eastAsiaTheme="minorHAnsi" w:hAnsiTheme="minorHAnsi"/>
          <w:sz w:val="22"/>
          <w:szCs w:val="22"/>
        </w:rPr>
      </w:pPr>
      <w:r>
        <w:rPr>
          <w:rFonts w:asciiTheme="minorHAnsi" w:eastAsiaTheme="minorHAnsi" w:hAnsiTheme="minorHAnsi"/>
          <w:sz w:val="22"/>
          <w:szCs w:val="22"/>
        </w:rPr>
        <w:t>When comforting a distressed child</w:t>
      </w:r>
    </w:p>
    <w:p w14:paraId="3600D66B" w14:textId="77777777" w:rsidR="00BF0C22" w:rsidRDefault="00BF0C22" w:rsidP="00322CED">
      <w:pPr>
        <w:pStyle w:val="TSB-Level1Numbers"/>
        <w:numPr>
          <w:ilvl w:val="0"/>
          <w:numId w:val="14"/>
        </w:numPr>
        <w:spacing w:after="0" w:line="240" w:lineRule="auto"/>
        <w:jc w:val="both"/>
        <w:rPr>
          <w:rFonts w:asciiTheme="minorHAnsi" w:eastAsiaTheme="minorHAnsi" w:hAnsiTheme="minorHAnsi"/>
          <w:sz w:val="22"/>
          <w:szCs w:val="22"/>
        </w:rPr>
      </w:pPr>
      <w:r>
        <w:rPr>
          <w:rFonts w:asciiTheme="minorHAnsi" w:eastAsiaTheme="minorHAnsi" w:hAnsiTheme="minorHAnsi"/>
          <w:sz w:val="22"/>
          <w:szCs w:val="22"/>
        </w:rPr>
        <w:lastRenderedPageBreak/>
        <w:t>When a pupil is being praised</w:t>
      </w:r>
    </w:p>
    <w:p w14:paraId="592E85BC" w14:textId="77777777" w:rsidR="00BF0C22" w:rsidRDefault="00BF0C22" w:rsidP="00322CED">
      <w:pPr>
        <w:pStyle w:val="TSB-Level1Numbers"/>
        <w:numPr>
          <w:ilvl w:val="0"/>
          <w:numId w:val="14"/>
        </w:numPr>
        <w:spacing w:after="0" w:line="240" w:lineRule="auto"/>
        <w:jc w:val="both"/>
        <w:rPr>
          <w:rFonts w:asciiTheme="minorHAnsi" w:eastAsiaTheme="minorHAnsi" w:hAnsiTheme="minorHAnsi"/>
          <w:sz w:val="22"/>
          <w:szCs w:val="22"/>
        </w:rPr>
      </w:pPr>
      <w:r>
        <w:rPr>
          <w:rFonts w:asciiTheme="minorHAnsi" w:eastAsiaTheme="minorHAnsi" w:hAnsiTheme="minorHAnsi"/>
          <w:sz w:val="22"/>
          <w:szCs w:val="22"/>
        </w:rPr>
        <w:t>Demonstrating the use of a musical instrument</w:t>
      </w:r>
    </w:p>
    <w:p w14:paraId="68CD6658" w14:textId="77777777" w:rsidR="00BF0C22" w:rsidRDefault="00BF0C22" w:rsidP="00322CED">
      <w:pPr>
        <w:pStyle w:val="TSB-Level1Numbers"/>
        <w:numPr>
          <w:ilvl w:val="0"/>
          <w:numId w:val="14"/>
        </w:numPr>
        <w:spacing w:after="0" w:line="240" w:lineRule="auto"/>
        <w:jc w:val="both"/>
        <w:rPr>
          <w:rFonts w:asciiTheme="minorHAnsi" w:eastAsiaTheme="minorHAnsi" w:hAnsiTheme="minorHAnsi"/>
          <w:sz w:val="22"/>
          <w:szCs w:val="22"/>
        </w:rPr>
      </w:pPr>
      <w:r>
        <w:rPr>
          <w:rFonts w:asciiTheme="minorHAnsi" w:eastAsiaTheme="minorHAnsi" w:hAnsiTheme="minorHAnsi"/>
          <w:sz w:val="22"/>
          <w:szCs w:val="22"/>
        </w:rPr>
        <w:t>To demonstrate exercises or techniques in PE</w:t>
      </w:r>
    </w:p>
    <w:p w14:paraId="64A1A0E3" w14:textId="2FDDBB5A" w:rsidR="00140A08" w:rsidRPr="00DA51B3" w:rsidRDefault="00BF0C22" w:rsidP="00322CED">
      <w:pPr>
        <w:pStyle w:val="TSB-Level1Numbers"/>
        <w:numPr>
          <w:ilvl w:val="0"/>
          <w:numId w:val="14"/>
        </w:numPr>
        <w:spacing w:after="0" w:line="240" w:lineRule="auto"/>
        <w:jc w:val="both"/>
        <w:rPr>
          <w:rFonts w:asciiTheme="minorHAnsi" w:eastAsiaTheme="minorHAnsi" w:hAnsiTheme="minorHAnsi"/>
          <w:sz w:val="22"/>
          <w:szCs w:val="22"/>
        </w:rPr>
      </w:pPr>
      <w:r w:rsidRPr="557C731B">
        <w:rPr>
          <w:rFonts w:asciiTheme="minorHAnsi" w:eastAsiaTheme="minorEastAsia" w:hAnsiTheme="minorHAnsi"/>
          <w:sz w:val="22"/>
          <w:szCs w:val="22"/>
        </w:rPr>
        <w:t>To give first aid</w:t>
      </w:r>
    </w:p>
    <w:p w14:paraId="26700421" w14:textId="77777777" w:rsidR="00140A08" w:rsidRDefault="00140A08" w:rsidP="1A56A03C">
      <w:pPr>
        <w:pStyle w:val="TSB-Level1Numbers"/>
        <w:ind w:left="199" w:firstLine="0"/>
        <w:jc w:val="both"/>
        <w:rPr>
          <w:rFonts w:asciiTheme="minorHAnsi" w:eastAsiaTheme="minorEastAsia" w:hAnsiTheme="minorHAnsi"/>
          <w:b/>
          <w:bCs/>
          <w:color w:val="000000" w:themeColor="text1"/>
          <w:sz w:val="22"/>
          <w:szCs w:val="22"/>
        </w:rPr>
      </w:pPr>
    </w:p>
    <w:p w14:paraId="7BA80059" w14:textId="27A6008E" w:rsidR="00D13722" w:rsidRPr="009F7B16" w:rsidRDefault="00D13722" w:rsidP="007702FA">
      <w:pPr>
        <w:pStyle w:val="Heading1"/>
      </w:pPr>
      <w:r w:rsidRPr="1A56A03C">
        <w:t>Searching</w:t>
      </w:r>
    </w:p>
    <w:p w14:paraId="3B63262A" w14:textId="77777777" w:rsidR="00A2460E" w:rsidRDefault="00D13722" w:rsidP="00A87452">
      <w:pPr>
        <w:pStyle w:val="TSB-Level1Numbers"/>
        <w:ind w:left="631"/>
        <w:jc w:val="both"/>
        <w:rPr>
          <w:rFonts w:asciiTheme="minorHAnsi" w:eastAsiaTheme="minorEastAsia" w:hAnsiTheme="minorHAnsi"/>
          <w:sz w:val="22"/>
          <w:szCs w:val="22"/>
        </w:rPr>
      </w:pPr>
      <w:r w:rsidRPr="00D13722">
        <w:rPr>
          <w:rFonts w:asciiTheme="minorHAnsi" w:eastAsiaTheme="minorEastAsia" w:hAnsiTheme="minorHAnsi"/>
          <w:sz w:val="22"/>
          <w:szCs w:val="22"/>
        </w:rPr>
        <w:t xml:space="preserve">Searching </w:t>
      </w:r>
      <w:r w:rsidR="00A87452">
        <w:rPr>
          <w:rFonts w:asciiTheme="minorHAnsi" w:eastAsiaTheme="minorEastAsia" w:hAnsiTheme="minorHAnsi"/>
          <w:sz w:val="22"/>
          <w:szCs w:val="22"/>
        </w:rPr>
        <w:t>is a</w:t>
      </w:r>
      <w:r w:rsidRPr="00D13722">
        <w:rPr>
          <w:rFonts w:asciiTheme="minorHAnsi" w:eastAsiaTheme="minorEastAsia" w:hAnsiTheme="minorHAnsi"/>
          <w:sz w:val="22"/>
          <w:szCs w:val="22"/>
        </w:rPr>
        <w:t xml:space="preserve"> measure to safeguard and promote staff and pupil</w:t>
      </w:r>
      <w:r w:rsidR="00A87452">
        <w:rPr>
          <w:rFonts w:asciiTheme="minorHAnsi" w:eastAsiaTheme="minorEastAsia" w:hAnsiTheme="minorHAnsi"/>
          <w:sz w:val="22"/>
          <w:szCs w:val="22"/>
        </w:rPr>
        <w:t xml:space="preserve"> </w:t>
      </w:r>
      <w:r w:rsidRPr="00D13722">
        <w:rPr>
          <w:rFonts w:asciiTheme="minorHAnsi" w:eastAsiaTheme="minorEastAsia" w:hAnsiTheme="minorHAnsi"/>
          <w:sz w:val="22"/>
          <w:szCs w:val="22"/>
        </w:rPr>
        <w:t xml:space="preserve">welfare, and to maintain high standards of behaviour through which pupils can learn and thrive. </w:t>
      </w:r>
      <w:r w:rsidR="00846C8E" w:rsidRPr="00846C8E">
        <w:rPr>
          <w:rFonts w:asciiTheme="minorHAnsi" w:eastAsiaTheme="minorEastAsia" w:hAnsiTheme="minorHAnsi"/>
          <w:sz w:val="22"/>
          <w:szCs w:val="22"/>
        </w:rPr>
        <w:t>Searching, screening and confiscation is conducted in line with</w:t>
      </w:r>
      <w:r w:rsidR="00846C8E">
        <w:rPr>
          <w:rFonts w:asciiTheme="minorHAnsi" w:eastAsiaTheme="minorEastAsia" w:hAnsiTheme="minorHAnsi"/>
          <w:sz w:val="22"/>
          <w:szCs w:val="22"/>
        </w:rPr>
        <w:t xml:space="preserve"> the </w:t>
      </w:r>
      <w:r w:rsidR="00846C8E" w:rsidRPr="00846C8E">
        <w:rPr>
          <w:rFonts w:asciiTheme="minorHAnsi" w:eastAsiaTheme="minorEastAsia" w:hAnsiTheme="minorHAnsi"/>
          <w:sz w:val="22"/>
          <w:szCs w:val="22"/>
        </w:rPr>
        <w:t>DfE’s</w:t>
      </w:r>
      <w:r w:rsidR="00846C8E">
        <w:rPr>
          <w:rFonts w:asciiTheme="minorHAnsi" w:eastAsiaTheme="minorEastAsia" w:hAnsiTheme="minorHAnsi"/>
          <w:sz w:val="22"/>
          <w:szCs w:val="22"/>
        </w:rPr>
        <w:t xml:space="preserve"> </w:t>
      </w:r>
      <w:hyperlink r:id="rId38" w:history="1">
        <w:r w:rsidR="00846C8E" w:rsidRPr="00271B64">
          <w:rPr>
            <w:rStyle w:val="Hyperlink"/>
            <w:rFonts w:asciiTheme="minorHAnsi" w:eastAsiaTheme="minorEastAsia" w:hAnsiTheme="minorHAnsi"/>
            <w:sz w:val="22"/>
            <w:szCs w:val="22"/>
          </w:rPr>
          <w:t>https://www.gov.uk/government/publications/searching-screening-and-confiscation</w:t>
        </w:r>
      </w:hyperlink>
      <w:r w:rsidR="00846C8E">
        <w:rPr>
          <w:rFonts w:asciiTheme="minorHAnsi" w:eastAsiaTheme="minorEastAsia" w:hAnsiTheme="minorHAnsi"/>
          <w:sz w:val="22"/>
          <w:szCs w:val="22"/>
        </w:rPr>
        <w:t xml:space="preserve">  </w:t>
      </w:r>
    </w:p>
    <w:p w14:paraId="066C4000" w14:textId="01DFF308" w:rsidR="00A2460E" w:rsidRPr="0039109F" w:rsidRDefault="00A2460E" w:rsidP="00A87452">
      <w:pPr>
        <w:pStyle w:val="TSB-Level1Numbers"/>
        <w:ind w:left="631"/>
        <w:jc w:val="both"/>
        <w:rPr>
          <w:rFonts w:asciiTheme="minorHAnsi" w:eastAsiaTheme="minorEastAsia" w:hAnsiTheme="minorHAnsi"/>
          <w:b/>
          <w:bCs/>
          <w:sz w:val="22"/>
          <w:szCs w:val="22"/>
        </w:rPr>
      </w:pPr>
      <w:r w:rsidRPr="0039109F">
        <w:rPr>
          <w:rFonts w:asciiTheme="minorHAnsi" w:eastAsiaTheme="minorEastAsia" w:hAnsiTheme="minorHAnsi"/>
          <w:b/>
          <w:bCs/>
          <w:sz w:val="22"/>
          <w:szCs w:val="22"/>
        </w:rPr>
        <w:t>Confiscation -</w:t>
      </w:r>
    </w:p>
    <w:p w14:paraId="09D854C0" w14:textId="077B21C6" w:rsidR="00D13722" w:rsidRDefault="00A2460E" w:rsidP="00A87452">
      <w:pPr>
        <w:pStyle w:val="TSB-Level1Numbers"/>
        <w:ind w:left="631"/>
        <w:jc w:val="both"/>
        <w:rPr>
          <w:rFonts w:asciiTheme="minorHAnsi" w:eastAsiaTheme="minorEastAsia" w:hAnsiTheme="minorHAnsi"/>
          <w:sz w:val="22"/>
          <w:szCs w:val="22"/>
        </w:rPr>
      </w:pPr>
      <w:r w:rsidRPr="00A2460E">
        <w:rPr>
          <w:rFonts w:asciiTheme="minorHAnsi" w:eastAsiaTheme="minorEastAsia" w:hAnsiTheme="minorHAnsi"/>
          <w:sz w:val="22"/>
          <w:szCs w:val="22"/>
        </w:rPr>
        <w:t xml:space="preserve">Any prohibited items found in a pupil’s possession </w:t>
      </w:r>
      <w:proofErr w:type="gramStart"/>
      <w:r w:rsidRPr="00A2460E">
        <w:rPr>
          <w:rFonts w:asciiTheme="minorHAnsi" w:eastAsiaTheme="minorEastAsia" w:hAnsiTheme="minorHAnsi"/>
          <w:sz w:val="22"/>
          <w:szCs w:val="22"/>
        </w:rPr>
        <w:t>as a result of</w:t>
      </w:r>
      <w:proofErr w:type="gramEnd"/>
      <w:r w:rsidRPr="00A2460E">
        <w:rPr>
          <w:rFonts w:asciiTheme="minorHAnsi" w:eastAsiaTheme="minorEastAsia" w:hAnsiTheme="minorHAnsi"/>
          <w:sz w:val="22"/>
          <w:szCs w:val="22"/>
        </w:rPr>
        <w:t xml:space="preserve"> a search will be confiscated. These items will not be returned to the pupil. We will also confiscate any item that is harmful or detrimental to school discipline. These items will be returned to pupils after discussion with senior leaders and parents, if appropriate.</w:t>
      </w:r>
      <w:r w:rsidR="00846C8E">
        <w:rPr>
          <w:rFonts w:asciiTheme="minorHAnsi" w:eastAsiaTheme="minorEastAsia" w:hAnsiTheme="minorHAnsi"/>
          <w:sz w:val="22"/>
          <w:szCs w:val="22"/>
        </w:rPr>
        <w:t xml:space="preserve">    </w:t>
      </w:r>
    </w:p>
    <w:p w14:paraId="53433D5E" w14:textId="77777777" w:rsidR="00BA5D35" w:rsidRPr="00D13722" w:rsidRDefault="00BA5D35" w:rsidP="00A87452">
      <w:pPr>
        <w:pStyle w:val="TSB-Level1Numbers"/>
        <w:ind w:left="631"/>
        <w:jc w:val="both"/>
        <w:rPr>
          <w:rFonts w:asciiTheme="minorHAnsi" w:eastAsiaTheme="minorEastAsia" w:hAnsiTheme="minorHAnsi"/>
          <w:sz w:val="22"/>
          <w:szCs w:val="22"/>
        </w:rPr>
      </w:pPr>
    </w:p>
    <w:p w14:paraId="67939BC2" w14:textId="7C77F31C" w:rsidR="00D13722" w:rsidRPr="00D13722" w:rsidRDefault="00D13722" w:rsidP="00A87452">
      <w:pPr>
        <w:pStyle w:val="TSB-Level1Numbers"/>
        <w:ind w:left="631"/>
        <w:jc w:val="both"/>
        <w:rPr>
          <w:rFonts w:asciiTheme="minorHAnsi" w:eastAsiaTheme="minorEastAsia" w:hAnsiTheme="minorHAnsi"/>
          <w:sz w:val="22"/>
          <w:szCs w:val="22"/>
        </w:rPr>
      </w:pPr>
      <w:r w:rsidRPr="00D13722">
        <w:rPr>
          <w:rFonts w:asciiTheme="minorHAnsi" w:eastAsiaTheme="minorEastAsia" w:hAnsiTheme="minorHAnsi"/>
          <w:sz w:val="22"/>
          <w:szCs w:val="22"/>
        </w:rPr>
        <w:t>Headteachers</w:t>
      </w:r>
      <w:r w:rsidR="00A87452">
        <w:rPr>
          <w:rFonts w:asciiTheme="minorHAnsi" w:eastAsiaTheme="minorEastAsia" w:hAnsiTheme="minorHAnsi"/>
          <w:sz w:val="22"/>
          <w:szCs w:val="22"/>
        </w:rPr>
        <w:t>,</w:t>
      </w:r>
      <w:r w:rsidRPr="00D13722">
        <w:rPr>
          <w:rFonts w:asciiTheme="minorHAnsi" w:eastAsiaTheme="minorEastAsia" w:hAnsiTheme="minorHAnsi"/>
          <w:sz w:val="22"/>
          <w:szCs w:val="22"/>
        </w:rPr>
        <w:t xml:space="preserve"> and </w:t>
      </w:r>
      <w:r w:rsidR="00A87452">
        <w:rPr>
          <w:rFonts w:asciiTheme="minorHAnsi" w:eastAsiaTheme="minorEastAsia" w:hAnsiTheme="minorHAnsi"/>
          <w:sz w:val="22"/>
          <w:szCs w:val="22"/>
        </w:rPr>
        <w:t xml:space="preserve">the </w:t>
      </w:r>
      <w:r w:rsidRPr="00D13722">
        <w:rPr>
          <w:rFonts w:asciiTheme="minorHAnsi" w:eastAsiaTheme="minorEastAsia" w:hAnsiTheme="minorHAnsi"/>
          <w:sz w:val="22"/>
          <w:szCs w:val="22"/>
        </w:rPr>
        <w:t>staff they authorise</w:t>
      </w:r>
      <w:r w:rsidR="00A87452">
        <w:rPr>
          <w:rFonts w:asciiTheme="minorHAnsi" w:eastAsiaTheme="minorEastAsia" w:hAnsiTheme="minorHAnsi"/>
          <w:sz w:val="22"/>
          <w:szCs w:val="22"/>
        </w:rPr>
        <w:t>,</w:t>
      </w:r>
      <w:r w:rsidRPr="00D13722">
        <w:rPr>
          <w:rFonts w:asciiTheme="minorHAnsi" w:eastAsiaTheme="minorEastAsia" w:hAnsiTheme="minorHAnsi"/>
          <w:sz w:val="22"/>
          <w:szCs w:val="22"/>
        </w:rPr>
        <w:t xml:space="preserve"> have a statutory power to search a pupil or their possessions where</w:t>
      </w:r>
      <w:r w:rsidR="00A87452">
        <w:rPr>
          <w:rFonts w:asciiTheme="minorHAnsi" w:eastAsiaTheme="minorEastAsia" w:hAnsiTheme="minorHAnsi"/>
          <w:sz w:val="22"/>
          <w:szCs w:val="22"/>
        </w:rPr>
        <w:t xml:space="preserve"> </w:t>
      </w:r>
      <w:r w:rsidRPr="00D13722">
        <w:rPr>
          <w:rFonts w:asciiTheme="minorHAnsi" w:eastAsiaTheme="minorEastAsia" w:hAnsiTheme="minorHAnsi"/>
          <w:sz w:val="22"/>
          <w:szCs w:val="22"/>
        </w:rPr>
        <w:t xml:space="preserve">they have reasonable grounds to suspect that the pupil may have a prohibited item listed </w:t>
      </w:r>
      <w:r w:rsidR="00A87452">
        <w:rPr>
          <w:rFonts w:asciiTheme="minorHAnsi" w:eastAsiaTheme="minorEastAsia" w:hAnsiTheme="minorHAnsi"/>
          <w:sz w:val="22"/>
          <w:szCs w:val="22"/>
        </w:rPr>
        <w:t>below:</w:t>
      </w:r>
    </w:p>
    <w:p w14:paraId="24CB59D0" w14:textId="4F09FF8D" w:rsidR="00D13722" w:rsidRPr="00D13722" w:rsidRDefault="00D13722" w:rsidP="00A87452">
      <w:pPr>
        <w:pStyle w:val="TSB-Level1Numbers"/>
        <w:ind w:left="0" w:firstLine="0"/>
        <w:jc w:val="both"/>
        <w:rPr>
          <w:rFonts w:asciiTheme="minorHAnsi" w:eastAsiaTheme="minorEastAsia" w:hAnsiTheme="minorHAnsi"/>
          <w:sz w:val="22"/>
          <w:szCs w:val="22"/>
        </w:rPr>
      </w:pPr>
      <w:r w:rsidRPr="00D13722">
        <w:rPr>
          <w:rFonts w:asciiTheme="minorHAnsi" w:eastAsiaTheme="minorEastAsia" w:hAnsiTheme="minorHAnsi"/>
          <w:sz w:val="22"/>
          <w:szCs w:val="22"/>
        </w:rPr>
        <w:t>The list of prohibited items is:</w:t>
      </w:r>
    </w:p>
    <w:p w14:paraId="28414F77" w14:textId="77777777" w:rsidR="00D13722" w:rsidRPr="00D13722" w:rsidRDefault="00D13722" w:rsidP="00D13722">
      <w:pPr>
        <w:pStyle w:val="TSB-Level1Numbers"/>
        <w:ind w:left="631"/>
        <w:jc w:val="both"/>
        <w:rPr>
          <w:rFonts w:asciiTheme="minorHAnsi" w:eastAsiaTheme="minorEastAsia" w:hAnsiTheme="minorHAnsi"/>
          <w:sz w:val="22"/>
          <w:szCs w:val="22"/>
        </w:rPr>
      </w:pPr>
      <w:r w:rsidRPr="00D13722">
        <w:rPr>
          <w:rFonts w:asciiTheme="minorHAnsi" w:eastAsiaTheme="minorEastAsia" w:hAnsiTheme="minorHAnsi"/>
          <w:sz w:val="22"/>
          <w:szCs w:val="22"/>
        </w:rPr>
        <w:t xml:space="preserve">• knives and </w:t>
      </w:r>
      <w:proofErr w:type="gramStart"/>
      <w:r w:rsidRPr="00D13722">
        <w:rPr>
          <w:rFonts w:asciiTheme="minorHAnsi" w:eastAsiaTheme="minorEastAsia" w:hAnsiTheme="minorHAnsi"/>
          <w:sz w:val="22"/>
          <w:szCs w:val="22"/>
        </w:rPr>
        <w:t>weapons;</w:t>
      </w:r>
      <w:proofErr w:type="gramEnd"/>
      <w:r w:rsidRPr="00D13722">
        <w:rPr>
          <w:rFonts w:asciiTheme="minorHAnsi" w:eastAsiaTheme="minorEastAsia" w:hAnsiTheme="minorHAnsi"/>
          <w:sz w:val="22"/>
          <w:szCs w:val="22"/>
        </w:rPr>
        <w:t xml:space="preserve"> </w:t>
      </w:r>
    </w:p>
    <w:p w14:paraId="6C9245F8" w14:textId="77777777" w:rsidR="00D13722" w:rsidRPr="00D13722" w:rsidRDefault="00D13722" w:rsidP="00D13722">
      <w:pPr>
        <w:pStyle w:val="TSB-Level1Numbers"/>
        <w:ind w:left="631"/>
        <w:jc w:val="both"/>
        <w:rPr>
          <w:rFonts w:asciiTheme="minorHAnsi" w:eastAsiaTheme="minorEastAsia" w:hAnsiTheme="minorHAnsi"/>
          <w:sz w:val="22"/>
          <w:szCs w:val="22"/>
        </w:rPr>
      </w:pPr>
      <w:r w:rsidRPr="00D13722">
        <w:rPr>
          <w:rFonts w:asciiTheme="minorHAnsi" w:eastAsiaTheme="minorEastAsia" w:hAnsiTheme="minorHAnsi"/>
          <w:sz w:val="22"/>
          <w:szCs w:val="22"/>
        </w:rPr>
        <w:t xml:space="preserve">• </w:t>
      </w:r>
      <w:proofErr w:type="gramStart"/>
      <w:r w:rsidRPr="00D13722">
        <w:rPr>
          <w:rFonts w:asciiTheme="minorHAnsi" w:eastAsiaTheme="minorEastAsia" w:hAnsiTheme="minorHAnsi"/>
          <w:sz w:val="22"/>
          <w:szCs w:val="22"/>
        </w:rPr>
        <w:t>alcohol;</w:t>
      </w:r>
      <w:proofErr w:type="gramEnd"/>
    </w:p>
    <w:p w14:paraId="42932EB5" w14:textId="77777777" w:rsidR="00D13722" w:rsidRPr="00D13722" w:rsidRDefault="00D13722" w:rsidP="00D13722">
      <w:pPr>
        <w:pStyle w:val="TSB-Level1Numbers"/>
        <w:ind w:left="631"/>
        <w:jc w:val="both"/>
        <w:rPr>
          <w:rFonts w:asciiTheme="minorHAnsi" w:eastAsiaTheme="minorEastAsia" w:hAnsiTheme="minorHAnsi"/>
          <w:sz w:val="22"/>
          <w:szCs w:val="22"/>
        </w:rPr>
      </w:pPr>
      <w:r w:rsidRPr="00D13722">
        <w:rPr>
          <w:rFonts w:asciiTheme="minorHAnsi" w:eastAsiaTheme="minorEastAsia" w:hAnsiTheme="minorHAnsi"/>
          <w:sz w:val="22"/>
          <w:szCs w:val="22"/>
        </w:rPr>
        <w:t xml:space="preserve">• illegal </w:t>
      </w:r>
      <w:proofErr w:type="gramStart"/>
      <w:r w:rsidRPr="00D13722">
        <w:rPr>
          <w:rFonts w:asciiTheme="minorHAnsi" w:eastAsiaTheme="minorEastAsia" w:hAnsiTheme="minorHAnsi"/>
          <w:sz w:val="22"/>
          <w:szCs w:val="22"/>
        </w:rPr>
        <w:t>drugs;</w:t>
      </w:r>
      <w:proofErr w:type="gramEnd"/>
      <w:r w:rsidRPr="00D13722">
        <w:rPr>
          <w:rFonts w:asciiTheme="minorHAnsi" w:eastAsiaTheme="minorEastAsia" w:hAnsiTheme="minorHAnsi"/>
          <w:sz w:val="22"/>
          <w:szCs w:val="22"/>
        </w:rPr>
        <w:t xml:space="preserve"> </w:t>
      </w:r>
    </w:p>
    <w:p w14:paraId="2373BA16" w14:textId="77777777" w:rsidR="00D13722" w:rsidRPr="00D13722" w:rsidRDefault="00D13722" w:rsidP="00D13722">
      <w:pPr>
        <w:pStyle w:val="TSB-Level1Numbers"/>
        <w:ind w:left="631"/>
        <w:jc w:val="both"/>
        <w:rPr>
          <w:rFonts w:asciiTheme="minorHAnsi" w:eastAsiaTheme="minorEastAsia" w:hAnsiTheme="minorHAnsi"/>
          <w:sz w:val="22"/>
          <w:szCs w:val="22"/>
        </w:rPr>
      </w:pPr>
      <w:r w:rsidRPr="00D13722">
        <w:rPr>
          <w:rFonts w:asciiTheme="minorHAnsi" w:eastAsiaTheme="minorEastAsia" w:hAnsiTheme="minorHAnsi"/>
          <w:sz w:val="22"/>
          <w:szCs w:val="22"/>
        </w:rPr>
        <w:t xml:space="preserve">• stolen </w:t>
      </w:r>
      <w:proofErr w:type="gramStart"/>
      <w:r w:rsidRPr="00D13722">
        <w:rPr>
          <w:rFonts w:asciiTheme="minorHAnsi" w:eastAsiaTheme="minorEastAsia" w:hAnsiTheme="minorHAnsi"/>
          <w:sz w:val="22"/>
          <w:szCs w:val="22"/>
        </w:rPr>
        <w:t>items;</w:t>
      </w:r>
      <w:proofErr w:type="gramEnd"/>
    </w:p>
    <w:p w14:paraId="5D368BE9" w14:textId="11BC08AA" w:rsidR="00D13722" w:rsidRPr="00D13722" w:rsidRDefault="00D13722" w:rsidP="001756A8">
      <w:pPr>
        <w:pStyle w:val="TSB-Level1Numbers"/>
        <w:ind w:left="631"/>
        <w:jc w:val="both"/>
        <w:rPr>
          <w:rFonts w:asciiTheme="minorHAnsi" w:eastAsiaTheme="minorEastAsia" w:hAnsiTheme="minorHAnsi"/>
          <w:sz w:val="22"/>
          <w:szCs w:val="22"/>
        </w:rPr>
      </w:pPr>
      <w:r w:rsidRPr="00D13722">
        <w:rPr>
          <w:rFonts w:asciiTheme="minorHAnsi" w:eastAsiaTheme="minorEastAsia" w:hAnsiTheme="minorHAnsi"/>
          <w:sz w:val="22"/>
          <w:szCs w:val="22"/>
        </w:rPr>
        <w:t xml:space="preserve">• any article that the member of staff reasonably suspects has been, or is likely to be used: </w:t>
      </w:r>
    </w:p>
    <w:p w14:paraId="10A245F6" w14:textId="77777777" w:rsidR="00D13722" w:rsidRPr="00D13722" w:rsidRDefault="00D13722" w:rsidP="00D13722">
      <w:pPr>
        <w:pStyle w:val="TSB-Level1Numbers"/>
        <w:ind w:left="631"/>
        <w:jc w:val="both"/>
        <w:rPr>
          <w:rFonts w:asciiTheme="minorHAnsi" w:eastAsiaTheme="minorEastAsia" w:hAnsiTheme="minorHAnsi"/>
          <w:sz w:val="22"/>
          <w:szCs w:val="22"/>
        </w:rPr>
      </w:pPr>
      <w:r w:rsidRPr="00D13722">
        <w:rPr>
          <w:rFonts w:asciiTheme="minorHAnsi" w:eastAsiaTheme="minorEastAsia" w:hAnsiTheme="minorHAnsi"/>
          <w:sz w:val="22"/>
          <w:szCs w:val="22"/>
        </w:rPr>
        <w:t xml:space="preserve">• to commit an offence, or </w:t>
      </w:r>
    </w:p>
    <w:p w14:paraId="3C629974" w14:textId="77777777" w:rsidR="00D13722" w:rsidRPr="00D13722" w:rsidRDefault="00D13722" w:rsidP="00D13722">
      <w:pPr>
        <w:pStyle w:val="TSB-Level1Numbers"/>
        <w:ind w:left="631"/>
        <w:jc w:val="both"/>
        <w:rPr>
          <w:rFonts w:asciiTheme="minorHAnsi" w:eastAsiaTheme="minorEastAsia" w:hAnsiTheme="minorHAnsi"/>
          <w:sz w:val="22"/>
          <w:szCs w:val="22"/>
        </w:rPr>
      </w:pPr>
      <w:r w:rsidRPr="00D13722">
        <w:rPr>
          <w:rFonts w:asciiTheme="minorHAnsi" w:eastAsiaTheme="minorEastAsia" w:hAnsiTheme="minorHAnsi"/>
          <w:sz w:val="22"/>
          <w:szCs w:val="22"/>
        </w:rPr>
        <w:t>• to cause personal injury to, or damage to property of; any person</w:t>
      </w:r>
    </w:p>
    <w:p w14:paraId="2DA5BBA0" w14:textId="77777777" w:rsidR="00D13722" w:rsidRPr="00D13722" w:rsidRDefault="00D13722" w:rsidP="00D13722">
      <w:pPr>
        <w:pStyle w:val="TSB-Level1Numbers"/>
        <w:ind w:left="631"/>
        <w:jc w:val="both"/>
        <w:rPr>
          <w:rFonts w:asciiTheme="minorHAnsi" w:eastAsiaTheme="minorEastAsia" w:hAnsiTheme="minorHAnsi"/>
          <w:sz w:val="22"/>
          <w:szCs w:val="22"/>
        </w:rPr>
      </w:pPr>
      <w:r w:rsidRPr="00D13722">
        <w:rPr>
          <w:rFonts w:asciiTheme="minorHAnsi" w:eastAsiaTheme="minorEastAsia" w:hAnsiTheme="minorHAnsi"/>
          <w:sz w:val="22"/>
          <w:szCs w:val="22"/>
        </w:rPr>
        <w:t>(including the pupil).</w:t>
      </w:r>
    </w:p>
    <w:p w14:paraId="26300E1C" w14:textId="3EA09392" w:rsidR="00D13722" w:rsidRPr="00D13722" w:rsidRDefault="00D13722" w:rsidP="006A7CFA">
      <w:pPr>
        <w:pStyle w:val="TSB-Level1Numbers"/>
        <w:ind w:left="631"/>
        <w:jc w:val="both"/>
        <w:rPr>
          <w:rFonts w:asciiTheme="minorHAnsi" w:eastAsiaTheme="minorEastAsia" w:hAnsiTheme="minorHAnsi"/>
          <w:sz w:val="22"/>
          <w:szCs w:val="22"/>
        </w:rPr>
      </w:pPr>
      <w:r w:rsidRPr="00D13722">
        <w:rPr>
          <w:rFonts w:asciiTheme="minorHAnsi" w:eastAsiaTheme="minorEastAsia" w:hAnsiTheme="minorHAnsi"/>
          <w:sz w:val="22"/>
          <w:szCs w:val="22"/>
        </w:rPr>
        <w:t>• an article specified in regulations:</w:t>
      </w:r>
    </w:p>
    <w:p w14:paraId="1C9A1EB7" w14:textId="02BDB507" w:rsidR="00D13722" w:rsidRPr="00D13722" w:rsidRDefault="00D13722" w:rsidP="62D9F50F">
      <w:pPr>
        <w:pStyle w:val="TSB-Level1Numbers"/>
        <w:ind w:left="631"/>
        <w:jc w:val="both"/>
        <w:rPr>
          <w:rFonts w:asciiTheme="minorHAnsi" w:eastAsiaTheme="minorEastAsia" w:hAnsiTheme="minorHAnsi"/>
          <w:sz w:val="22"/>
          <w:szCs w:val="22"/>
        </w:rPr>
      </w:pPr>
      <w:r w:rsidRPr="62D9F50F">
        <w:rPr>
          <w:rFonts w:asciiTheme="minorHAnsi" w:eastAsiaTheme="minorEastAsia" w:hAnsiTheme="minorHAnsi"/>
          <w:sz w:val="22"/>
          <w:szCs w:val="22"/>
        </w:rPr>
        <w:t xml:space="preserve">• tobacco and cigarette </w:t>
      </w:r>
      <w:proofErr w:type="gramStart"/>
      <w:r w:rsidRPr="62D9F50F">
        <w:rPr>
          <w:rFonts w:asciiTheme="minorHAnsi" w:eastAsiaTheme="minorEastAsia" w:hAnsiTheme="minorHAnsi"/>
          <w:sz w:val="22"/>
          <w:szCs w:val="22"/>
        </w:rPr>
        <w:t>papers;</w:t>
      </w:r>
      <w:proofErr w:type="gramEnd"/>
    </w:p>
    <w:p w14:paraId="11C6B86E" w14:textId="39FD6C45" w:rsidR="7BC8FE52" w:rsidRDefault="7BC8FE52" w:rsidP="62D9F50F">
      <w:pPr>
        <w:pStyle w:val="TSB-Level1Numbers"/>
        <w:ind w:left="631"/>
        <w:jc w:val="both"/>
        <w:rPr>
          <w:rFonts w:asciiTheme="minorHAnsi" w:eastAsiaTheme="minorEastAsia" w:hAnsiTheme="minorHAnsi"/>
          <w:sz w:val="22"/>
          <w:szCs w:val="22"/>
        </w:rPr>
      </w:pPr>
      <w:r w:rsidRPr="62D9F50F">
        <w:rPr>
          <w:rFonts w:asciiTheme="minorHAnsi" w:eastAsiaTheme="minorEastAsia" w:hAnsiTheme="minorHAnsi"/>
          <w:sz w:val="22"/>
          <w:szCs w:val="22"/>
        </w:rPr>
        <w:t>• vapes</w:t>
      </w:r>
    </w:p>
    <w:p w14:paraId="5F992473" w14:textId="77777777" w:rsidR="00D13722" w:rsidRPr="00D13722" w:rsidRDefault="00D13722" w:rsidP="00D13722">
      <w:pPr>
        <w:pStyle w:val="TSB-Level1Numbers"/>
        <w:ind w:left="631"/>
        <w:jc w:val="both"/>
        <w:rPr>
          <w:rFonts w:asciiTheme="minorHAnsi" w:eastAsiaTheme="minorEastAsia" w:hAnsiTheme="minorHAnsi"/>
          <w:sz w:val="22"/>
          <w:szCs w:val="22"/>
        </w:rPr>
      </w:pPr>
      <w:r w:rsidRPr="00D13722">
        <w:rPr>
          <w:rFonts w:asciiTheme="minorHAnsi" w:eastAsiaTheme="minorEastAsia" w:hAnsiTheme="minorHAnsi"/>
          <w:sz w:val="22"/>
          <w:szCs w:val="22"/>
        </w:rPr>
        <w:t>• fireworks; and</w:t>
      </w:r>
    </w:p>
    <w:p w14:paraId="3ADB4616" w14:textId="27CFB9C1" w:rsidR="006A7CFA" w:rsidRPr="00D13722" w:rsidRDefault="00D13722" w:rsidP="00270DF9">
      <w:pPr>
        <w:pStyle w:val="TSB-Level1Numbers"/>
        <w:ind w:left="631"/>
        <w:jc w:val="both"/>
        <w:rPr>
          <w:rFonts w:asciiTheme="minorHAnsi" w:eastAsiaTheme="minorEastAsia" w:hAnsiTheme="minorHAnsi"/>
          <w:sz w:val="22"/>
          <w:szCs w:val="22"/>
        </w:rPr>
      </w:pPr>
      <w:r w:rsidRPr="00D13722">
        <w:rPr>
          <w:rFonts w:asciiTheme="minorHAnsi" w:eastAsiaTheme="minorEastAsia" w:hAnsiTheme="minorHAnsi"/>
          <w:sz w:val="22"/>
          <w:szCs w:val="22"/>
        </w:rPr>
        <w:t xml:space="preserve">• pornographic images. </w:t>
      </w:r>
    </w:p>
    <w:p w14:paraId="348D06D5" w14:textId="2B56918C" w:rsidR="00457125" w:rsidRDefault="00D13722" w:rsidP="006A7CFA">
      <w:pPr>
        <w:pStyle w:val="TSB-Level1Numbers"/>
        <w:ind w:left="631"/>
        <w:jc w:val="both"/>
        <w:rPr>
          <w:rFonts w:asciiTheme="minorHAnsi" w:eastAsiaTheme="minorEastAsia" w:hAnsiTheme="minorHAnsi"/>
          <w:sz w:val="22"/>
          <w:szCs w:val="22"/>
        </w:rPr>
      </w:pPr>
      <w:r w:rsidRPr="00D13722">
        <w:rPr>
          <w:rFonts w:asciiTheme="minorHAnsi" w:eastAsiaTheme="minorEastAsia" w:hAnsiTheme="minorHAnsi"/>
          <w:sz w:val="22"/>
          <w:szCs w:val="22"/>
        </w:rPr>
        <w:t>Under common law, school staff have the power to search a pupil for any item if the pupil agrees. The member of staff should ensure the pupil understands the reason for the search and how it will be conducted so that their agreement is informed.</w:t>
      </w:r>
    </w:p>
    <w:p w14:paraId="1F0D8E93" w14:textId="77777777" w:rsidR="001517CD"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lastRenderedPageBreak/>
        <w:t xml:space="preserve">Subject to the exception below, the authorised member of staff carrying out the search will be of the same sex as the pupil, and there will be another member of staff present as a witness to the search. </w:t>
      </w:r>
    </w:p>
    <w:p w14:paraId="75F6617B" w14:textId="77777777" w:rsidR="001517CD"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An authorised member of staff of a different sex to the pupil can carry out a search without another member of staff as a witness if: </w:t>
      </w:r>
    </w:p>
    <w:p w14:paraId="03A68DA9" w14:textId="3A76775F" w:rsidR="001517CD" w:rsidRDefault="003A4BEE" w:rsidP="00322CED">
      <w:pPr>
        <w:pStyle w:val="TSB-Level1Numbers"/>
        <w:numPr>
          <w:ilvl w:val="0"/>
          <w:numId w:val="29"/>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The authorised member of staff carrying out the search reasonably believes there is risk that serious harm will be caused to a person if the search is not carried out as a matter of urgency; </w:t>
      </w:r>
      <w:r w:rsidR="00DB1CF6" w:rsidRPr="003A4BEE">
        <w:rPr>
          <w:rFonts w:asciiTheme="minorHAnsi" w:eastAsiaTheme="minorEastAsia" w:hAnsiTheme="minorHAnsi"/>
          <w:sz w:val="22"/>
          <w:szCs w:val="22"/>
        </w:rPr>
        <w:t>and</w:t>
      </w:r>
    </w:p>
    <w:p w14:paraId="7FA61056" w14:textId="1E7E4218" w:rsidR="001517CD" w:rsidRDefault="003A4BEE" w:rsidP="00322CED">
      <w:pPr>
        <w:pStyle w:val="TSB-Level1Numbers"/>
        <w:numPr>
          <w:ilvl w:val="0"/>
          <w:numId w:val="29"/>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In the time available, it is not reasonably practicable for the search to be carried out by a member of staff who is the same sex as the pupil; or </w:t>
      </w:r>
    </w:p>
    <w:p w14:paraId="0DB7B62F" w14:textId="67C9D0F0" w:rsidR="001517CD" w:rsidRDefault="003A4BEE" w:rsidP="00322CED">
      <w:pPr>
        <w:pStyle w:val="TSB-Level1Numbers"/>
        <w:numPr>
          <w:ilvl w:val="0"/>
          <w:numId w:val="29"/>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It is not reasonably practicable for the search to be carried out in the presence of another member of staff </w:t>
      </w:r>
    </w:p>
    <w:p w14:paraId="0F23CA26" w14:textId="77777777" w:rsidR="001517CD"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When an authorised member of staff conducts a search without a </w:t>
      </w:r>
      <w:proofErr w:type="gramStart"/>
      <w:r w:rsidRPr="003A4BEE">
        <w:rPr>
          <w:rFonts w:asciiTheme="minorHAnsi" w:eastAsiaTheme="minorEastAsia" w:hAnsiTheme="minorHAnsi"/>
          <w:sz w:val="22"/>
          <w:szCs w:val="22"/>
        </w:rPr>
        <w:t>witness</w:t>
      </w:r>
      <w:proofErr w:type="gramEnd"/>
      <w:r w:rsidRPr="003A4BEE">
        <w:rPr>
          <w:rFonts w:asciiTheme="minorHAnsi" w:eastAsiaTheme="minorEastAsia" w:hAnsiTheme="minorHAnsi"/>
          <w:sz w:val="22"/>
          <w:szCs w:val="22"/>
        </w:rPr>
        <w:t xml:space="preserve"> they should immediately report this to another member of staff, and ensure a written record of the search is kept. </w:t>
      </w:r>
    </w:p>
    <w:p w14:paraId="79CAF945" w14:textId="77777777" w:rsidR="00BA5D35" w:rsidRDefault="00BA5D35" w:rsidP="006A7CFA">
      <w:pPr>
        <w:pStyle w:val="TSB-Level1Numbers"/>
        <w:ind w:left="631"/>
        <w:jc w:val="both"/>
        <w:rPr>
          <w:rFonts w:asciiTheme="minorHAnsi" w:eastAsiaTheme="minorEastAsia" w:hAnsiTheme="minorHAnsi"/>
          <w:sz w:val="22"/>
          <w:szCs w:val="22"/>
        </w:rPr>
      </w:pPr>
    </w:p>
    <w:p w14:paraId="2121DDC4" w14:textId="1775CFA8" w:rsidR="00A52C1A"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If the authorised member of staff considers a search to be necessary, but is not required urgently, they will seek the advice of the </w:t>
      </w:r>
      <w:proofErr w:type="gramStart"/>
      <w:r w:rsidR="0016214E">
        <w:rPr>
          <w:rFonts w:asciiTheme="minorHAnsi" w:eastAsiaTheme="minorEastAsia" w:hAnsiTheme="minorHAnsi"/>
          <w:sz w:val="22"/>
          <w:szCs w:val="22"/>
        </w:rPr>
        <w:t>P</w:t>
      </w:r>
      <w:r w:rsidR="0016214E" w:rsidRPr="003A4BEE">
        <w:rPr>
          <w:rFonts w:asciiTheme="minorHAnsi" w:eastAsiaTheme="minorEastAsia" w:hAnsiTheme="minorHAnsi"/>
          <w:sz w:val="22"/>
          <w:szCs w:val="22"/>
        </w:rPr>
        <w:t>rincipal</w:t>
      </w:r>
      <w:proofErr w:type="gramEnd"/>
      <w:r w:rsidRPr="003A4BEE">
        <w:rPr>
          <w:rFonts w:asciiTheme="minorHAnsi" w:eastAsiaTheme="minorEastAsia" w:hAnsiTheme="minorHAnsi"/>
          <w:sz w:val="22"/>
          <w:szCs w:val="22"/>
        </w:rPr>
        <w:t xml:space="preserve">, designated safeguarding lead (or deputy) or pastoral member of staff who may have more information about the pupil. During this time the pupil will be supervised and kept away from other pupils. </w:t>
      </w:r>
    </w:p>
    <w:p w14:paraId="22058F6A" w14:textId="77777777" w:rsidR="00A52C1A"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A search can be carried out if the authorised member of staff has reasonable grounds for suspecting that the pupil is in possession of a prohibited item or any item identified in the school rules for which a search can be made, or if the pupil has agreed. An appropriate location for the search will be found. Where possible, this will be away from other pupils. The search will only take place on the school premises or where the member of staff has lawful control or charge of the pupil, for example on a school trip. </w:t>
      </w:r>
    </w:p>
    <w:p w14:paraId="38A24F2E" w14:textId="77777777" w:rsidR="00A52C1A"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Before carrying out a search the authorised member of staff will: </w:t>
      </w:r>
    </w:p>
    <w:p w14:paraId="1ACF50B6" w14:textId="7AC1939C" w:rsidR="00A52C1A" w:rsidRDefault="003A4BEE" w:rsidP="00322CED">
      <w:pPr>
        <w:pStyle w:val="TSB-Level1Numbers"/>
        <w:numPr>
          <w:ilvl w:val="0"/>
          <w:numId w:val="20"/>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Assess whether there is an urgent need for a search </w:t>
      </w:r>
    </w:p>
    <w:p w14:paraId="322FE0FF" w14:textId="3ED4947D" w:rsidR="00A52C1A" w:rsidRDefault="003A4BEE" w:rsidP="00322CED">
      <w:pPr>
        <w:pStyle w:val="TSB-Level1Numbers"/>
        <w:numPr>
          <w:ilvl w:val="0"/>
          <w:numId w:val="20"/>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Assess whether not doing the search would put other pupils or staff at risk </w:t>
      </w:r>
    </w:p>
    <w:p w14:paraId="6E84A6B3" w14:textId="77777777" w:rsidR="00A52C1A" w:rsidRDefault="003A4BEE" w:rsidP="00322CED">
      <w:pPr>
        <w:pStyle w:val="TSB-Level1Numbers"/>
        <w:numPr>
          <w:ilvl w:val="0"/>
          <w:numId w:val="20"/>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Consider whether the search would pose a safeguarding risk to the pupil </w:t>
      </w:r>
    </w:p>
    <w:p w14:paraId="6FA2310B" w14:textId="7C516250" w:rsidR="00A52C1A" w:rsidRDefault="003A4BEE" w:rsidP="00322CED">
      <w:pPr>
        <w:pStyle w:val="TSB-Level1Numbers"/>
        <w:numPr>
          <w:ilvl w:val="0"/>
          <w:numId w:val="20"/>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Explain to the pupil why they are being searched </w:t>
      </w:r>
    </w:p>
    <w:p w14:paraId="7FF1DAD6" w14:textId="77777777" w:rsidR="00A52C1A" w:rsidRDefault="003A4BEE" w:rsidP="00322CED">
      <w:pPr>
        <w:pStyle w:val="TSB-Level1Numbers"/>
        <w:numPr>
          <w:ilvl w:val="0"/>
          <w:numId w:val="20"/>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Explain to the pupil what a search entails – e.g. I will ask you to turn out your pockets and remove your scarf </w:t>
      </w:r>
    </w:p>
    <w:p w14:paraId="10CAE2CA" w14:textId="77777777" w:rsidR="00EE62F4" w:rsidRDefault="003A4BEE" w:rsidP="00322CED">
      <w:pPr>
        <w:pStyle w:val="TSB-Level1Numbers"/>
        <w:numPr>
          <w:ilvl w:val="0"/>
          <w:numId w:val="20"/>
        </w:numPr>
        <w:jc w:val="both"/>
        <w:rPr>
          <w:rFonts w:asciiTheme="minorHAnsi" w:eastAsiaTheme="minorEastAsia" w:hAnsiTheme="minorHAnsi"/>
          <w:sz w:val="22"/>
          <w:szCs w:val="22"/>
        </w:rPr>
      </w:pPr>
      <w:r w:rsidRPr="003A4BEE">
        <w:rPr>
          <w:rFonts w:asciiTheme="minorHAnsi" w:eastAsiaTheme="minorEastAsia" w:hAnsiTheme="minorHAnsi"/>
          <w:sz w:val="22"/>
          <w:szCs w:val="22"/>
        </w:rPr>
        <w:t>Explain how and where the search will be carried out</w:t>
      </w:r>
    </w:p>
    <w:p w14:paraId="53EDA9F2" w14:textId="72E686B6" w:rsidR="00A52C1A" w:rsidRDefault="003A4BEE" w:rsidP="00322CED">
      <w:pPr>
        <w:pStyle w:val="TSB-Level1Numbers"/>
        <w:numPr>
          <w:ilvl w:val="0"/>
          <w:numId w:val="20"/>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 Give the pupil the opportunity to ask questions </w:t>
      </w:r>
    </w:p>
    <w:p w14:paraId="3B573923" w14:textId="56881D34" w:rsidR="00A52C1A" w:rsidRDefault="003A4BEE" w:rsidP="00322CED">
      <w:pPr>
        <w:pStyle w:val="TSB-Level1Numbers"/>
        <w:numPr>
          <w:ilvl w:val="0"/>
          <w:numId w:val="20"/>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Seek the pupil’s co-operation </w:t>
      </w:r>
    </w:p>
    <w:p w14:paraId="7024E72C" w14:textId="70850DC9" w:rsidR="00305AED"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If the pupil refuses to agree to a search, the member of staff </w:t>
      </w:r>
      <w:r w:rsidR="0053109F">
        <w:rPr>
          <w:rFonts w:asciiTheme="minorHAnsi" w:eastAsiaTheme="minorEastAsia" w:hAnsiTheme="minorHAnsi"/>
          <w:sz w:val="22"/>
          <w:szCs w:val="22"/>
        </w:rPr>
        <w:t xml:space="preserve">will seek </w:t>
      </w:r>
      <w:proofErr w:type="gramStart"/>
      <w:r w:rsidR="0053109F">
        <w:rPr>
          <w:rFonts w:asciiTheme="minorHAnsi" w:eastAsiaTheme="minorEastAsia" w:hAnsiTheme="minorHAnsi"/>
          <w:sz w:val="22"/>
          <w:szCs w:val="22"/>
        </w:rPr>
        <w:t>advice</w:t>
      </w:r>
      <w:proofErr w:type="gramEnd"/>
      <w:r w:rsidR="0053109F">
        <w:rPr>
          <w:rFonts w:asciiTheme="minorHAnsi" w:eastAsiaTheme="minorEastAsia" w:hAnsiTheme="minorHAnsi"/>
          <w:sz w:val="22"/>
          <w:szCs w:val="22"/>
        </w:rPr>
        <w:t xml:space="preserve"> and a parent discussion will take place</w:t>
      </w:r>
      <w:r w:rsidRPr="003A4BEE">
        <w:rPr>
          <w:rFonts w:asciiTheme="minorHAnsi" w:eastAsiaTheme="minorEastAsia" w:hAnsiTheme="minorHAnsi"/>
          <w:sz w:val="22"/>
          <w:szCs w:val="22"/>
        </w:rPr>
        <w:t xml:space="preserve">. </w:t>
      </w:r>
    </w:p>
    <w:p w14:paraId="7EDEF340" w14:textId="46A9D055" w:rsidR="00305AED"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If they still refuse to co-operate, the member of staff will contact the </w:t>
      </w:r>
      <w:proofErr w:type="gramStart"/>
      <w:r w:rsidRPr="003A4BEE">
        <w:rPr>
          <w:rFonts w:asciiTheme="minorHAnsi" w:eastAsiaTheme="minorEastAsia" w:hAnsiTheme="minorHAnsi"/>
          <w:sz w:val="22"/>
          <w:szCs w:val="22"/>
        </w:rPr>
        <w:t>Principal</w:t>
      </w:r>
      <w:proofErr w:type="gramEnd"/>
      <w:r w:rsidRPr="003A4BEE">
        <w:rPr>
          <w:rFonts w:asciiTheme="minorHAnsi" w:eastAsiaTheme="minorEastAsia" w:hAnsiTheme="minorHAnsi"/>
          <w:sz w:val="22"/>
          <w:szCs w:val="22"/>
        </w:rPr>
        <w:t xml:space="preserve"> to try and determine why the pupil is refusing to comply</w:t>
      </w:r>
      <w:r w:rsidR="0053109F">
        <w:rPr>
          <w:rFonts w:asciiTheme="minorHAnsi" w:eastAsiaTheme="minorEastAsia" w:hAnsiTheme="minorHAnsi"/>
          <w:sz w:val="22"/>
          <w:szCs w:val="22"/>
        </w:rPr>
        <w:t xml:space="preserve"> and the principal will seek advice from the </w:t>
      </w:r>
      <w:r w:rsidR="00D72D39">
        <w:rPr>
          <w:rFonts w:asciiTheme="minorHAnsi" w:eastAsiaTheme="minorEastAsia" w:hAnsiTheme="minorHAnsi"/>
          <w:sz w:val="22"/>
          <w:szCs w:val="22"/>
        </w:rPr>
        <w:t>Police and</w:t>
      </w:r>
      <w:r w:rsidR="00126F74">
        <w:rPr>
          <w:rFonts w:asciiTheme="minorHAnsi" w:eastAsiaTheme="minorEastAsia" w:hAnsiTheme="minorHAnsi"/>
          <w:sz w:val="22"/>
          <w:szCs w:val="22"/>
        </w:rPr>
        <w:t xml:space="preserve"> safeguarding team</w:t>
      </w:r>
      <w:r w:rsidRPr="003A4BEE">
        <w:rPr>
          <w:rFonts w:asciiTheme="minorHAnsi" w:eastAsiaTheme="minorEastAsia" w:hAnsiTheme="minorHAnsi"/>
          <w:sz w:val="22"/>
          <w:szCs w:val="22"/>
        </w:rPr>
        <w:t xml:space="preserve">. </w:t>
      </w:r>
    </w:p>
    <w:p w14:paraId="51E2E66F" w14:textId="77777777" w:rsidR="00305AED"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lastRenderedPageBreak/>
        <w:t xml:space="preserve">The authorised member of staff will then decide whether to use reasonable force to search the pupil. This decision will be made on a case-by-case basis, taking into consideration whether conducting the search will prevent the pupil harming themselves or others, damaging property or from causing disorder. </w:t>
      </w:r>
    </w:p>
    <w:p w14:paraId="263A2772" w14:textId="26CE5827" w:rsidR="00305AED" w:rsidRDefault="003A4BEE" w:rsidP="00305AED">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The authorised member of staff can use reasonable </w:t>
      </w:r>
      <w:r w:rsidR="00305AED">
        <w:rPr>
          <w:rFonts w:asciiTheme="minorHAnsi" w:eastAsiaTheme="minorEastAsia" w:hAnsiTheme="minorHAnsi"/>
          <w:sz w:val="22"/>
          <w:szCs w:val="22"/>
        </w:rPr>
        <w:t xml:space="preserve">measures </w:t>
      </w:r>
      <w:r w:rsidRPr="003A4BEE">
        <w:rPr>
          <w:rFonts w:asciiTheme="minorHAnsi" w:eastAsiaTheme="minorEastAsia" w:hAnsiTheme="minorHAnsi"/>
          <w:sz w:val="22"/>
          <w:szCs w:val="22"/>
        </w:rPr>
        <w:t xml:space="preserve">to search for any prohibited items identified </w:t>
      </w:r>
      <w:r w:rsidR="00305AED">
        <w:rPr>
          <w:rFonts w:asciiTheme="minorHAnsi" w:eastAsiaTheme="minorEastAsia" w:hAnsiTheme="minorHAnsi"/>
          <w:sz w:val="22"/>
          <w:szCs w:val="22"/>
        </w:rPr>
        <w:t xml:space="preserve">above </w:t>
      </w:r>
      <w:r w:rsidRPr="003A4BEE">
        <w:rPr>
          <w:rFonts w:asciiTheme="minorHAnsi" w:eastAsiaTheme="minorEastAsia" w:hAnsiTheme="minorHAnsi"/>
          <w:sz w:val="22"/>
          <w:szCs w:val="22"/>
        </w:rPr>
        <w:t xml:space="preserve">but not to search for items that are only identified in the school rules. </w:t>
      </w:r>
    </w:p>
    <w:p w14:paraId="2DE8A448" w14:textId="77777777" w:rsidR="00305AED"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An authorised member of staff may search a pupil’s outer clothing, pockets, possessions, desks or lockers. Outer clothing includes: </w:t>
      </w:r>
    </w:p>
    <w:p w14:paraId="192EB78F" w14:textId="78B47E79" w:rsidR="00305AED" w:rsidRDefault="003A4BEE" w:rsidP="00322CED">
      <w:pPr>
        <w:pStyle w:val="TSB-Level1Numbers"/>
        <w:numPr>
          <w:ilvl w:val="0"/>
          <w:numId w:val="22"/>
        </w:numPr>
        <w:jc w:val="both"/>
        <w:rPr>
          <w:rFonts w:asciiTheme="minorHAnsi" w:eastAsiaTheme="minorEastAsia" w:hAnsiTheme="minorHAnsi"/>
          <w:sz w:val="22"/>
          <w:szCs w:val="22"/>
        </w:rPr>
      </w:pPr>
      <w:r w:rsidRPr="003A4BEE">
        <w:rPr>
          <w:rFonts w:asciiTheme="minorHAnsi" w:eastAsiaTheme="minorEastAsia" w:hAnsiTheme="minorHAnsi"/>
          <w:sz w:val="22"/>
          <w:szCs w:val="22"/>
        </w:rPr>
        <w:t>Any item of clothing that is not worn immediately over a garment that is being worn wholly next to the skin or being worn as underwear (e.g. a jumper or jacket being worn over a t</w:t>
      </w:r>
      <w:r w:rsidR="00305AED">
        <w:rPr>
          <w:rFonts w:asciiTheme="minorHAnsi" w:eastAsiaTheme="minorEastAsia" w:hAnsiTheme="minorHAnsi"/>
          <w:sz w:val="22"/>
          <w:szCs w:val="22"/>
        </w:rPr>
        <w:t>-</w:t>
      </w:r>
      <w:r w:rsidRPr="003A4BEE">
        <w:rPr>
          <w:rFonts w:asciiTheme="minorHAnsi" w:eastAsiaTheme="minorEastAsia" w:hAnsiTheme="minorHAnsi"/>
          <w:sz w:val="22"/>
          <w:szCs w:val="22"/>
        </w:rPr>
        <w:t xml:space="preserve">shirt) </w:t>
      </w:r>
    </w:p>
    <w:p w14:paraId="789679E0" w14:textId="71A8CAE1" w:rsidR="00305AED" w:rsidRDefault="003A4BEE" w:rsidP="00322CED">
      <w:pPr>
        <w:pStyle w:val="TSB-Level1Numbers"/>
        <w:numPr>
          <w:ilvl w:val="0"/>
          <w:numId w:val="22"/>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Hats, scarves, gloves, shoes, boots Searching pupils’ possessions </w:t>
      </w:r>
    </w:p>
    <w:p w14:paraId="6DEE9176" w14:textId="77777777" w:rsidR="00305AED"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Possessions means any items that the pupil has or appears to have control of, including: </w:t>
      </w:r>
    </w:p>
    <w:p w14:paraId="23BCCE04" w14:textId="62F82141" w:rsidR="00305AED" w:rsidRDefault="003A4BEE" w:rsidP="00322CED">
      <w:pPr>
        <w:pStyle w:val="TSB-Level1Numbers"/>
        <w:numPr>
          <w:ilvl w:val="0"/>
          <w:numId w:val="21"/>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Desks </w:t>
      </w:r>
    </w:p>
    <w:p w14:paraId="0E924B46" w14:textId="6420A71C" w:rsidR="00305AED" w:rsidRDefault="003A4BEE" w:rsidP="00322CED">
      <w:pPr>
        <w:pStyle w:val="TSB-Level1Numbers"/>
        <w:numPr>
          <w:ilvl w:val="0"/>
          <w:numId w:val="21"/>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Bags </w:t>
      </w:r>
    </w:p>
    <w:p w14:paraId="7B5CC23A" w14:textId="30943577" w:rsidR="00642FF8"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A pupil’s possessions can be searched for any item if the pupil agrees to the search. If the pupil does not agree to the search, staff can still carry out a search for prohibited items and items identified in the school rules.</w:t>
      </w:r>
    </w:p>
    <w:p w14:paraId="65FCCC9C" w14:textId="77777777" w:rsidR="00F23524"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 An authorised member of staff can search a pupil’s possessions when the pupil and another member of staff are present. If there is a serious risk of harm if the search is not conducted immediately, or it is not reasonably practicable to summon another member of staff, the search can be carried out by a single authorised member of staff. </w:t>
      </w:r>
    </w:p>
    <w:p w14:paraId="2C63C970" w14:textId="5BE4722B" w:rsidR="00642FF8"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Informing the designated safeguarding lead (DSL) The staff member who carried out the search should inform the DSL without delay:</w:t>
      </w:r>
    </w:p>
    <w:p w14:paraId="63F0F5C3" w14:textId="25EDC908" w:rsidR="00F23524" w:rsidRDefault="00F23524" w:rsidP="00322CED">
      <w:pPr>
        <w:pStyle w:val="TSB-Level1Numbers"/>
        <w:numPr>
          <w:ilvl w:val="0"/>
          <w:numId w:val="23"/>
        </w:numPr>
        <w:jc w:val="both"/>
        <w:rPr>
          <w:rFonts w:asciiTheme="minorHAnsi" w:eastAsiaTheme="minorEastAsia" w:hAnsiTheme="minorHAnsi"/>
          <w:sz w:val="22"/>
          <w:szCs w:val="22"/>
        </w:rPr>
      </w:pPr>
      <w:r w:rsidRPr="00F23524">
        <w:rPr>
          <w:rFonts w:asciiTheme="minorHAnsi" w:eastAsiaTheme="minorEastAsia" w:hAnsiTheme="minorHAnsi"/>
          <w:sz w:val="22"/>
          <w:szCs w:val="22"/>
        </w:rPr>
        <w:t xml:space="preserve">Of any incidents where the member of staff had reasonable grounds to suspect a pupil was in possession of a prohibited item as listed </w:t>
      </w:r>
      <w:r>
        <w:rPr>
          <w:rFonts w:asciiTheme="minorHAnsi" w:eastAsiaTheme="minorEastAsia" w:hAnsiTheme="minorHAnsi"/>
          <w:sz w:val="22"/>
          <w:szCs w:val="22"/>
        </w:rPr>
        <w:t>above</w:t>
      </w:r>
    </w:p>
    <w:p w14:paraId="7448034B" w14:textId="63C1BD38" w:rsidR="00017D04" w:rsidRDefault="00F23524" w:rsidP="00322CED">
      <w:pPr>
        <w:pStyle w:val="TSB-Level1Numbers"/>
        <w:numPr>
          <w:ilvl w:val="0"/>
          <w:numId w:val="23"/>
        </w:numPr>
        <w:jc w:val="both"/>
        <w:rPr>
          <w:rFonts w:asciiTheme="minorHAnsi" w:eastAsiaTheme="minorEastAsia" w:hAnsiTheme="minorHAnsi"/>
          <w:sz w:val="22"/>
          <w:szCs w:val="22"/>
        </w:rPr>
      </w:pPr>
      <w:r w:rsidRPr="00F23524">
        <w:rPr>
          <w:rFonts w:asciiTheme="minorHAnsi" w:eastAsiaTheme="minorEastAsia" w:hAnsiTheme="minorHAnsi"/>
          <w:sz w:val="22"/>
          <w:szCs w:val="22"/>
        </w:rPr>
        <w:t xml:space="preserve">If they believe that a search has revealed a safeguarding risk </w:t>
      </w:r>
    </w:p>
    <w:p w14:paraId="78551FDB" w14:textId="29F0097E" w:rsidR="00017D04" w:rsidRPr="00017D04" w:rsidRDefault="00017D04" w:rsidP="00017D04">
      <w:pPr>
        <w:pStyle w:val="TSB-Level1Numbers"/>
        <w:ind w:left="991" w:firstLine="0"/>
        <w:jc w:val="both"/>
        <w:rPr>
          <w:rFonts w:asciiTheme="minorHAnsi" w:eastAsiaTheme="minorEastAsia" w:hAnsiTheme="minorHAnsi"/>
          <w:sz w:val="22"/>
          <w:szCs w:val="22"/>
        </w:rPr>
      </w:pPr>
      <w:r w:rsidRPr="00017D04">
        <w:rPr>
          <w:rFonts w:asciiTheme="minorHAnsi" w:eastAsiaTheme="minorEastAsia" w:hAnsiTheme="minorHAnsi"/>
          <w:sz w:val="22"/>
          <w:szCs w:val="22"/>
        </w:rPr>
        <w:t>All searches for prohibited items including incidents where no items were found, will be recorded in the school’s safeguarding system.</w:t>
      </w:r>
    </w:p>
    <w:p w14:paraId="133BD32B" w14:textId="32B8BD6E" w:rsidR="00F23524" w:rsidRPr="0039109F" w:rsidRDefault="003A4BEE" w:rsidP="006A7CFA">
      <w:pPr>
        <w:pStyle w:val="TSB-Level1Numbers"/>
        <w:ind w:left="631"/>
        <w:jc w:val="both"/>
        <w:rPr>
          <w:rFonts w:asciiTheme="minorHAnsi" w:eastAsiaTheme="minorEastAsia" w:hAnsiTheme="minorHAnsi"/>
          <w:b/>
          <w:bCs/>
          <w:sz w:val="22"/>
          <w:szCs w:val="22"/>
        </w:rPr>
      </w:pPr>
      <w:r w:rsidRPr="0039109F">
        <w:rPr>
          <w:rFonts w:asciiTheme="minorHAnsi" w:eastAsiaTheme="minorEastAsia" w:hAnsiTheme="minorHAnsi"/>
          <w:b/>
          <w:bCs/>
          <w:sz w:val="22"/>
          <w:szCs w:val="22"/>
        </w:rPr>
        <w:t xml:space="preserve">Informing parents </w:t>
      </w:r>
    </w:p>
    <w:p w14:paraId="43DAF1D8" w14:textId="6E963352" w:rsidR="00642FF8"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Parents will always be informed of any search for a prohibited item (listed in section 3). A member of staff will tell the parents as soon as is reasonably practicable: </w:t>
      </w:r>
    </w:p>
    <w:p w14:paraId="6BCC8C4F" w14:textId="772F351C" w:rsidR="00642FF8" w:rsidRDefault="003A4BEE" w:rsidP="00322CED">
      <w:pPr>
        <w:pStyle w:val="TSB-Level1Numbers"/>
        <w:numPr>
          <w:ilvl w:val="0"/>
          <w:numId w:val="24"/>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What happened </w:t>
      </w:r>
    </w:p>
    <w:p w14:paraId="38FB72C6" w14:textId="752370A0" w:rsidR="00642FF8" w:rsidRDefault="003A4BEE" w:rsidP="00322CED">
      <w:pPr>
        <w:pStyle w:val="TSB-Level1Numbers"/>
        <w:numPr>
          <w:ilvl w:val="0"/>
          <w:numId w:val="24"/>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What was found, if anything </w:t>
      </w:r>
    </w:p>
    <w:p w14:paraId="365BDC79" w14:textId="24446B93" w:rsidR="00642FF8" w:rsidRDefault="003A4BEE" w:rsidP="00322CED">
      <w:pPr>
        <w:pStyle w:val="TSB-Level1Numbers"/>
        <w:numPr>
          <w:ilvl w:val="0"/>
          <w:numId w:val="24"/>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What has been confiscated, if anything </w:t>
      </w:r>
    </w:p>
    <w:p w14:paraId="71DD6433" w14:textId="4BE48701" w:rsidR="00C66BD5" w:rsidRPr="0039109F" w:rsidRDefault="003A4BEE" w:rsidP="00322CED">
      <w:pPr>
        <w:pStyle w:val="TSB-Level1Numbers"/>
        <w:numPr>
          <w:ilvl w:val="0"/>
          <w:numId w:val="24"/>
        </w:numPr>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What action the school has taken, including any sanctions that have been applied to their child </w:t>
      </w:r>
    </w:p>
    <w:p w14:paraId="5F77BEC6" w14:textId="77777777" w:rsidR="00C66BD5" w:rsidRPr="0039109F" w:rsidRDefault="003A4BEE" w:rsidP="006A7CFA">
      <w:pPr>
        <w:pStyle w:val="TSB-Level1Numbers"/>
        <w:ind w:left="631"/>
        <w:jc w:val="both"/>
        <w:rPr>
          <w:rFonts w:asciiTheme="minorHAnsi" w:eastAsiaTheme="minorEastAsia" w:hAnsiTheme="minorHAnsi"/>
          <w:b/>
          <w:bCs/>
          <w:sz w:val="22"/>
          <w:szCs w:val="22"/>
        </w:rPr>
      </w:pPr>
      <w:r w:rsidRPr="0039109F">
        <w:rPr>
          <w:rFonts w:asciiTheme="minorHAnsi" w:eastAsiaTheme="minorEastAsia" w:hAnsiTheme="minorHAnsi"/>
          <w:b/>
          <w:bCs/>
          <w:sz w:val="22"/>
          <w:szCs w:val="22"/>
        </w:rPr>
        <w:lastRenderedPageBreak/>
        <w:t xml:space="preserve">Support after a search </w:t>
      </w:r>
    </w:p>
    <w:p w14:paraId="1D3E296E" w14:textId="77777777" w:rsidR="00C66BD5"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Irrespective of whether any items are found as the result of any search, the school will consider whether the pupil may be suffering or likely to suffer harm and whether any specific support is needed (due to the reasons for the search, the search itself, or the outcome of the search). </w:t>
      </w:r>
    </w:p>
    <w:p w14:paraId="3C294E53" w14:textId="77777777" w:rsidR="00C66BD5" w:rsidRDefault="003A4BEE" w:rsidP="006A7CFA">
      <w:pPr>
        <w:pStyle w:val="TSB-Level1Numbers"/>
        <w:ind w:left="631"/>
        <w:jc w:val="both"/>
        <w:rPr>
          <w:rFonts w:asciiTheme="minorHAnsi" w:eastAsiaTheme="minorEastAsia" w:hAnsiTheme="minorHAnsi"/>
          <w:sz w:val="22"/>
          <w:szCs w:val="22"/>
        </w:rPr>
      </w:pPr>
      <w:r w:rsidRPr="003A4BEE">
        <w:rPr>
          <w:rFonts w:asciiTheme="minorHAnsi" w:eastAsiaTheme="minorEastAsia" w:hAnsiTheme="minorHAnsi"/>
          <w:sz w:val="22"/>
          <w:szCs w:val="22"/>
        </w:rPr>
        <w:t xml:space="preserve">If this is the case, staff will follow the school’s safeguarding policy and speak to the designated safeguarding lead (DSL). The DSL will consider if pastoral support, an early help intervention or a referral to children’s social care is appropriate. </w:t>
      </w:r>
    </w:p>
    <w:p w14:paraId="38C07D72" w14:textId="77777777" w:rsidR="00833B11" w:rsidRDefault="00E725F5" w:rsidP="00322CED">
      <w:pPr>
        <w:pStyle w:val="Heading1"/>
        <w:keepNext w:val="0"/>
        <w:keepLines w:val="0"/>
        <w:numPr>
          <w:ilvl w:val="0"/>
          <w:numId w:val="13"/>
        </w:numPr>
        <w:spacing w:before="0" w:after="200" w:line="276" w:lineRule="auto"/>
        <w:contextualSpacing/>
        <w:jc w:val="both"/>
        <w:rPr>
          <w:rFonts w:eastAsiaTheme="minorEastAsia"/>
          <w:b/>
          <w:bCs/>
        </w:rPr>
      </w:pPr>
      <w:bookmarkStart w:id="7" w:name="R"/>
      <w:r w:rsidRPr="1A56A03C">
        <w:rPr>
          <w:rFonts w:eastAsiaTheme="minorEastAsia"/>
          <w:b/>
          <w:bCs/>
        </w:rPr>
        <w:t>Outside school and the wider community</w:t>
      </w:r>
      <w:bookmarkEnd w:id="7"/>
    </w:p>
    <w:p w14:paraId="1FF6DC42" w14:textId="77777777" w:rsidR="006407A0" w:rsidRPr="006407A0" w:rsidRDefault="006407A0" w:rsidP="006407A0"/>
    <w:p w14:paraId="4D724F2D" w14:textId="761563C4" w:rsidR="005D55A0" w:rsidRDefault="005D55A0" w:rsidP="00833B11">
      <w:pPr>
        <w:pStyle w:val="Heading1"/>
        <w:keepNext w:val="0"/>
        <w:keepLines w:val="0"/>
        <w:spacing w:before="0" w:after="200" w:line="276" w:lineRule="auto"/>
        <w:ind w:left="360"/>
        <w:contextualSpacing/>
        <w:jc w:val="both"/>
        <w:rPr>
          <w:rFonts w:asciiTheme="minorHAnsi" w:hAnsiTheme="minorHAnsi"/>
          <w:color w:val="auto"/>
          <w:sz w:val="22"/>
          <w:szCs w:val="22"/>
        </w:rPr>
      </w:pPr>
      <w:r w:rsidRPr="00833B11">
        <w:rPr>
          <w:rFonts w:asciiTheme="minorHAnsi" w:hAnsiTheme="minorHAnsi"/>
          <w:color w:val="auto"/>
          <w:sz w:val="22"/>
          <w:szCs w:val="22"/>
        </w:rPr>
        <w:t>Pupils at the school must agree to represent the school in a positive manner</w:t>
      </w:r>
      <w:r w:rsidR="00833B11">
        <w:rPr>
          <w:rFonts w:asciiTheme="minorHAnsi" w:hAnsiTheme="minorHAnsi"/>
          <w:color w:val="auto"/>
          <w:sz w:val="22"/>
          <w:szCs w:val="22"/>
        </w:rPr>
        <w:t>.</w:t>
      </w:r>
    </w:p>
    <w:p w14:paraId="70538934" w14:textId="52145473" w:rsidR="00140A08" w:rsidRDefault="00833B11" w:rsidP="00833B11">
      <w:pPr>
        <w:rPr>
          <w:rFonts w:asciiTheme="minorHAnsi" w:hAnsiTheme="minorHAnsi"/>
        </w:rPr>
      </w:pPr>
      <w:r w:rsidRPr="00E725F5">
        <w:rPr>
          <w:rFonts w:asciiTheme="minorHAnsi" w:hAnsiTheme="minorHAnsi"/>
        </w:rPr>
        <w:t>The guidance laid out in the Code of Conduct applies both inside school and out in the wider community, particularly if the pupil is dressed in school uniform</w:t>
      </w:r>
      <w:r w:rsidR="004E62B3">
        <w:rPr>
          <w:rFonts w:asciiTheme="minorHAnsi" w:hAnsiTheme="minorHAnsi"/>
        </w:rPr>
        <w:t>,</w:t>
      </w:r>
      <w:r w:rsidR="006407A0">
        <w:rPr>
          <w:rFonts w:asciiTheme="minorHAnsi" w:hAnsiTheme="minorHAnsi"/>
        </w:rPr>
        <w:t xml:space="preserve"> on school visits</w:t>
      </w:r>
      <w:r w:rsidR="004E62B3">
        <w:rPr>
          <w:rFonts w:asciiTheme="minorHAnsi" w:hAnsiTheme="minorHAnsi"/>
        </w:rPr>
        <w:t xml:space="preserve"> or </w:t>
      </w:r>
      <w:r w:rsidR="006407A0">
        <w:rPr>
          <w:rFonts w:asciiTheme="minorHAnsi" w:hAnsiTheme="minorHAnsi"/>
        </w:rPr>
        <w:t>travelling to and from school</w:t>
      </w:r>
      <w:r>
        <w:rPr>
          <w:rFonts w:asciiTheme="minorHAnsi" w:hAnsiTheme="minorHAnsi"/>
        </w:rPr>
        <w:t>.</w:t>
      </w:r>
    </w:p>
    <w:p w14:paraId="4DB61FE0" w14:textId="77777777" w:rsidR="006407A0" w:rsidRDefault="006407A0" w:rsidP="00833B11">
      <w:pPr>
        <w:rPr>
          <w:rFonts w:asciiTheme="minorHAnsi" w:hAnsiTheme="minorHAnsi"/>
        </w:rPr>
      </w:pPr>
    </w:p>
    <w:p w14:paraId="2B7337D8" w14:textId="24DD3A60" w:rsidR="00833B11" w:rsidRDefault="00833B11" w:rsidP="00833B11">
      <w:pPr>
        <w:rPr>
          <w:rFonts w:asciiTheme="minorHAnsi" w:hAnsiTheme="minorHAnsi"/>
        </w:rPr>
      </w:pPr>
      <w:r w:rsidRPr="00833B11">
        <w:rPr>
          <w:rFonts w:asciiTheme="minorHAnsi" w:hAnsiTheme="minorHAnsi"/>
        </w:rPr>
        <w:t>Complaints from members of the public about bad behaviour by pupils at the school are taken very seriously and will be dealt with in accordance with the Complaints Procedure Policy.</w:t>
      </w:r>
    </w:p>
    <w:p w14:paraId="27BD6D00" w14:textId="77777777" w:rsidR="00833B11" w:rsidRDefault="00833B11" w:rsidP="00833B11">
      <w:pPr>
        <w:rPr>
          <w:rFonts w:asciiTheme="minorHAnsi" w:hAnsiTheme="minorHAnsi"/>
          <w:b/>
          <w:bCs/>
          <w:color w:val="0070C0"/>
          <w:sz w:val="40"/>
          <w:szCs w:val="40"/>
        </w:rPr>
      </w:pPr>
    </w:p>
    <w:p w14:paraId="0BD28D7D" w14:textId="325B36D6" w:rsidR="2B29CD1B" w:rsidRDefault="2B29CD1B" w:rsidP="00144D44">
      <w:pPr>
        <w:pStyle w:val="Heading1"/>
      </w:pPr>
      <w:r w:rsidRPr="557C731B">
        <w:t>The power to discipline beyond the school gate</w:t>
      </w:r>
    </w:p>
    <w:p w14:paraId="7C5580CE" w14:textId="1A7B1273" w:rsidR="2ACEF3EC" w:rsidRDefault="00BF34EE" w:rsidP="00975829">
      <w:pPr>
        <w:pStyle w:val="TSB-Level1Numbers"/>
        <w:ind w:left="199" w:firstLine="0"/>
        <w:jc w:val="both"/>
        <w:rPr>
          <w:rFonts w:asciiTheme="minorHAnsi" w:hAnsiTheme="minorHAnsi"/>
          <w:sz w:val="22"/>
          <w:szCs w:val="22"/>
        </w:rPr>
      </w:pPr>
      <w:r>
        <w:rPr>
          <w:rFonts w:asciiTheme="minorHAnsi" w:hAnsiTheme="minorHAnsi"/>
          <w:sz w:val="22"/>
          <w:szCs w:val="22"/>
        </w:rPr>
        <w:t xml:space="preserve"> </w:t>
      </w:r>
      <w:r w:rsidR="2B29CD1B" w:rsidRPr="557C731B">
        <w:rPr>
          <w:rFonts w:asciiTheme="minorHAnsi" w:hAnsiTheme="minorHAnsi"/>
          <w:sz w:val="22"/>
          <w:szCs w:val="22"/>
        </w:rPr>
        <w:t xml:space="preserve">Disciplining beyond the school gate covers the school’s response to all </w:t>
      </w:r>
      <w:r w:rsidR="00F25F5B" w:rsidRPr="557C731B">
        <w:rPr>
          <w:rFonts w:asciiTheme="minorHAnsi" w:hAnsiTheme="minorHAnsi"/>
          <w:sz w:val="22"/>
          <w:szCs w:val="22"/>
        </w:rPr>
        <w:t>non-criminal</w:t>
      </w:r>
      <w:r w:rsidR="2B29CD1B" w:rsidRPr="557C731B">
        <w:rPr>
          <w:rFonts w:asciiTheme="minorHAnsi" w:hAnsiTheme="minorHAnsi"/>
          <w:sz w:val="22"/>
          <w:szCs w:val="22"/>
        </w:rPr>
        <w:t xml:space="preserve"> bad behaviour and bullying which occurs anywhere off the school premises and which is witnessed by a member of staff or reported to the school. </w:t>
      </w:r>
    </w:p>
    <w:p w14:paraId="4E00B58E" w14:textId="7D3B11F2" w:rsidR="2B29CD1B" w:rsidRDefault="2B29CD1B" w:rsidP="557C731B">
      <w:pPr>
        <w:pStyle w:val="TSB-Level1Numbers"/>
        <w:ind w:left="631"/>
        <w:jc w:val="both"/>
        <w:rPr>
          <w:rFonts w:asciiTheme="minorHAnsi" w:hAnsiTheme="minorHAnsi"/>
          <w:sz w:val="22"/>
          <w:szCs w:val="22"/>
        </w:rPr>
      </w:pPr>
      <w:r w:rsidRPr="557C731B">
        <w:rPr>
          <w:rFonts w:asciiTheme="minorHAnsi" w:hAnsiTheme="minorHAnsi"/>
          <w:sz w:val="22"/>
          <w:szCs w:val="22"/>
        </w:rPr>
        <w:t xml:space="preserve"> The school’s response should be to</w:t>
      </w:r>
      <w:r w:rsidR="55787974" w:rsidRPr="557C731B">
        <w:rPr>
          <w:rFonts w:asciiTheme="minorHAnsi" w:hAnsiTheme="minorHAnsi"/>
          <w:sz w:val="22"/>
          <w:szCs w:val="22"/>
        </w:rPr>
        <w:t xml:space="preserve"> </w:t>
      </w:r>
      <w:r w:rsidRPr="557C731B">
        <w:rPr>
          <w:rFonts w:asciiTheme="minorHAnsi" w:hAnsiTheme="minorHAnsi"/>
          <w:sz w:val="22"/>
          <w:szCs w:val="22"/>
        </w:rPr>
        <w:t>any behaviour</w:t>
      </w:r>
      <w:r w:rsidR="00573B0F">
        <w:rPr>
          <w:rFonts w:asciiTheme="minorHAnsi" w:hAnsiTheme="minorHAnsi"/>
          <w:sz w:val="22"/>
          <w:szCs w:val="22"/>
        </w:rPr>
        <w:t xml:space="preserve"> in liaison with the school’s </w:t>
      </w:r>
      <w:r w:rsidR="00573B0F" w:rsidRPr="005C20E5">
        <w:rPr>
          <w:rFonts w:asciiTheme="minorHAnsi" w:hAnsiTheme="minorHAnsi"/>
          <w:b/>
          <w:bCs/>
          <w:sz w:val="22"/>
          <w:szCs w:val="22"/>
        </w:rPr>
        <w:t xml:space="preserve">EARLY HELP POLICE </w:t>
      </w:r>
      <w:r w:rsidR="00D72D39" w:rsidRPr="005C20E5">
        <w:rPr>
          <w:rFonts w:asciiTheme="minorHAnsi" w:hAnsiTheme="minorHAnsi"/>
          <w:b/>
          <w:bCs/>
          <w:sz w:val="22"/>
          <w:szCs w:val="22"/>
        </w:rPr>
        <w:t>OFFICER</w:t>
      </w:r>
      <w:r w:rsidR="00D72D39">
        <w:rPr>
          <w:rFonts w:asciiTheme="minorHAnsi" w:hAnsiTheme="minorHAnsi"/>
          <w:sz w:val="22"/>
          <w:szCs w:val="22"/>
        </w:rPr>
        <w:t xml:space="preserve"> </w:t>
      </w:r>
      <w:r w:rsidR="00D72D39" w:rsidRPr="557C731B">
        <w:rPr>
          <w:rFonts w:asciiTheme="minorHAnsi" w:hAnsiTheme="minorHAnsi"/>
          <w:sz w:val="22"/>
          <w:szCs w:val="22"/>
        </w:rPr>
        <w:t>when</w:t>
      </w:r>
      <w:r w:rsidRPr="557C731B">
        <w:rPr>
          <w:rFonts w:asciiTheme="minorHAnsi" w:hAnsiTheme="minorHAnsi"/>
          <w:sz w:val="22"/>
          <w:szCs w:val="22"/>
        </w:rPr>
        <w:t xml:space="preserve"> the </w:t>
      </w:r>
      <w:r w:rsidR="60CB9E86" w:rsidRPr="557C731B">
        <w:rPr>
          <w:rFonts w:asciiTheme="minorHAnsi" w:hAnsiTheme="minorHAnsi"/>
          <w:sz w:val="22"/>
          <w:szCs w:val="22"/>
        </w:rPr>
        <w:t>pupil</w:t>
      </w:r>
      <w:r w:rsidRPr="557C731B">
        <w:rPr>
          <w:rFonts w:asciiTheme="minorHAnsi" w:hAnsiTheme="minorHAnsi"/>
          <w:sz w:val="22"/>
          <w:szCs w:val="22"/>
        </w:rPr>
        <w:t xml:space="preserve"> is: </w:t>
      </w:r>
    </w:p>
    <w:p w14:paraId="45104ED4" w14:textId="77777777" w:rsidR="00580BC6" w:rsidRDefault="2B29CD1B" w:rsidP="00322CED">
      <w:pPr>
        <w:pStyle w:val="TSB-Level1Numbers"/>
        <w:numPr>
          <w:ilvl w:val="0"/>
          <w:numId w:val="13"/>
        </w:numPr>
        <w:jc w:val="both"/>
        <w:rPr>
          <w:rFonts w:asciiTheme="minorHAnsi" w:hAnsiTheme="minorHAnsi"/>
          <w:sz w:val="22"/>
          <w:szCs w:val="22"/>
        </w:rPr>
      </w:pPr>
      <w:r w:rsidRPr="557C731B">
        <w:rPr>
          <w:rFonts w:asciiTheme="minorHAnsi" w:hAnsiTheme="minorHAnsi"/>
          <w:sz w:val="22"/>
          <w:szCs w:val="22"/>
        </w:rPr>
        <w:t>taking part in any school-organised or school-related activity or travelling to or from school wearing school uniform</w:t>
      </w:r>
    </w:p>
    <w:p w14:paraId="2742012E" w14:textId="20EFB0C1" w:rsidR="0A216685" w:rsidRPr="00081981" w:rsidRDefault="2B29CD1B" w:rsidP="00322CED">
      <w:pPr>
        <w:pStyle w:val="TSB-Level1Numbers"/>
        <w:numPr>
          <w:ilvl w:val="0"/>
          <w:numId w:val="13"/>
        </w:numPr>
        <w:jc w:val="both"/>
        <w:rPr>
          <w:rFonts w:asciiTheme="minorHAnsi" w:hAnsiTheme="minorHAnsi"/>
          <w:sz w:val="22"/>
          <w:szCs w:val="22"/>
        </w:rPr>
      </w:pPr>
      <w:r w:rsidRPr="557C731B">
        <w:rPr>
          <w:rFonts w:asciiTheme="minorHAnsi" w:hAnsiTheme="minorHAnsi"/>
          <w:sz w:val="22"/>
          <w:szCs w:val="22"/>
        </w:rPr>
        <w:t xml:space="preserve">or in some other way identifiable as a pupil at the school. </w:t>
      </w:r>
    </w:p>
    <w:p w14:paraId="280B4B9A" w14:textId="0FE0FAC8" w:rsidR="009671D8" w:rsidRDefault="00573B0F" w:rsidP="00322CED">
      <w:pPr>
        <w:pStyle w:val="TSB-Level1Numbers"/>
        <w:numPr>
          <w:ilvl w:val="0"/>
          <w:numId w:val="13"/>
        </w:numPr>
        <w:jc w:val="both"/>
        <w:rPr>
          <w:rFonts w:asciiTheme="minorHAnsi" w:hAnsiTheme="minorHAnsi"/>
          <w:sz w:val="22"/>
          <w:szCs w:val="22"/>
        </w:rPr>
      </w:pPr>
      <w:r>
        <w:rPr>
          <w:rFonts w:asciiTheme="minorHAnsi" w:hAnsiTheme="minorHAnsi"/>
          <w:sz w:val="22"/>
          <w:szCs w:val="22"/>
        </w:rPr>
        <w:t>Is impacting</w:t>
      </w:r>
      <w:r w:rsidR="2B29CD1B" w:rsidRPr="557C731B">
        <w:rPr>
          <w:rFonts w:asciiTheme="minorHAnsi" w:hAnsiTheme="minorHAnsi"/>
          <w:sz w:val="22"/>
          <w:szCs w:val="22"/>
        </w:rPr>
        <w:t xml:space="preserve"> </w:t>
      </w:r>
      <w:r>
        <w:rPr>
          <w:rFonts w:asciiTheme="minorHAnsi" w:hAnsiTheme="minorHAnsi"/>
          <w:sz w:val="22"/>
          <w:szCs w:val="22"/>
        </w:rPr>
        <w:t xml:space="preserve">on </w:t>
      </w:r>
      <w:r w:rsidR="2B29CD1B" w:rsidRPr="557C731B">
        <w:rPr>
          <w:rFonts w:asciiTheme="minorHAnsi" w:hAnsiTheme="minorHAnsi"/>
          <w:sz w:val="22"/>
          <w:szCs w:val="22"/>
        </w:rPr>
        <w:t>the orderly running of the school</w:t>
      </w:r>
    </w:p>
    <w:p w14:paraId="39D5EEB0" w14:textId="24F9E1CA" w:rsidR="2B29CD1B" w:rsidRDefault="2B29CD1B" w:rsidP="00322CED">
      <w:pPr>
        <w:pStyle w:val="TSB-Level1Numbers"/>
        <w:numPr>
          <w:ilvl w:val="0"/>
          <w:numId w:val="13"/>
        </w:numPr>
        <w:jc w:val="both"/>
        <w:rPr>
          <w:rFonts w:asciiTheme="minorHAnsi" w:hAnsiTheme="minorHAnsi"/>
          <w:sz w:val="22"/>
          <w:szCs w:val="22"/>
        </w:rPr>
      </w:pPr>
      <w:r w:rsidRPr="557C731B">
        <w:rPr>
          <w:rFonts w:asciiTheme="minorHAnsi" w:hAnsiTheme="minorHAnsi"/>
          <w:sz w:val="22"/>
          <w:szCs w:val="22"/>
        </w:rPr>
        <w:t>poses a threat to another pupil or member of the public</w:t>
      </w:r>
    </w:p>
    <w:p w14:paraId="26095866" w14:textId="3D0DE8EA" w:rsidR="2B29CD1B" w:rsidRDefault="2B29CD1B" w:rsidP="00322CED">
      <w:pPr>
        <w:pStyle w:val="TSB-Level1Numbers"/>
        <w:numPr>
          <w:ilvl w:val="0"/>
          <w:numId w:val="13"/>
        </w:numPr>
        <w:jc w:val="both"/>
        <w:rPr>
          <w:rFonts w:asciiTheme="minorHAnsi" w:hAnsiTheme="minorHAnsi"/>
          <w:sz w:val="22"/>
          <w:szCs w:val="22"/>
        </w:rPr>
      </w:pPr>
      <w:r w:rsidRPr="557C731B">
        <w:rPr>
          <w:rFonts w:asciiTheme="minorHAnsi" w:hAnsiTheme="minorHAnsi"/>
          <w:sz w:val="22"/>
          <w:szCs w:val="22"/>
        </w:rPr>
        <w:t>could adversely affect the reputation of the school</w:t>
      </w:r>
    </w:p>
    <w:p w14:paraId="03E78AE1" w14:textId="2AEFDE82" w:rsidR="00674324" w:rsidRDefault="00674324" w:rsidP="00674324">
      <w:pPr>
        <w:pStyle w:val="TSB-Level1Numbers"/>
        <w:ind w:left="199" w:firstLine="0"/>
        <w:jc w:val="both"/>
        <w:rPr>
          <w:rFonts w:asciiTheme="minorHAnsi" w:hAnsiTheme="minorHAnsi"/>
          <w:sz w:val="22"/>
          <w:szCs w:val="22"/>
        </w:rPr>
      </w:pPr>
      <w:r w:rsidRPr="00674324">
        <w:rPr>
          <w:rFonts w:asciiTheme="minorHAnsi" w:hAnsiTheme="minorHAnsi"/>
          <w:sz w:val="22"/>
          <w:szCs w:val="22"/>
        </w:rPr>
        <w:t xml:space="preserve">Sanctions will only be given out on school premises or elsewhere when the pupil is under the lawful control of a staff </w:t>
      </w:r>
      <w:r w:rsidR="00D72D39" w:rsidRPr="00674324">
        <w:rPr>
          <w:rFonts w:asciiTheme="minorHAnsi" w:hAnsiTheme="minorHAnsi"/>
          <w:sz w:val="22"/>
          <w:szCs w:val="22"/>
        </w:rPr>
        <w:t>member</w:t>
      </w:r>
      <w:r w:rsidR="00D72D39">
        <w:rPr>
          <w:rFonts w:asciiTheme="minorHAnsi" w:hAnsiTheme="minorHAnsi"/>
          <w:sz w:val="22"/>
          <w:szCs w:val="22"/>
        </w:rPr>
        <w:t xml:space="preserve"> </w:t>
      </w:r>
      <w:r w:rsidR="00D72D39" w:rsidRPr="00674324">
        <w:rPr>
          <w:rFonts w:asciiTheme="minorHAnsi" w:hAnsiTheme="minorHAnsi"/>
          <w:sz w:val="22"/>
          <w:szCs w:val="22"/>
        </w:rPr>
        <w:t>on</w:t>
      </w:r>
      <w:r w:rsidRPr="00674324">
        <w:rPr>
          <w:rFonts w:asciiTheme="minorHAnsi" w:hAnsiTheme="minorHAnsi"/>
          <w:sz w:val="22"/>
          <w:szCs w:val="22"/>
        </w:rPr>
        <w:t xml:space="preserve"> a school-organised tri</w:t>
      </w:r>
      <w:r w:rsidR="0059378D">
        <w:rPr>
          <w:rFonts w:asciiTheme="minorHAnsi" w:hAnsiTheme="minorHAnsi"/>
          <w:sz w:val="22"/>
          <w:szCs w:val="22"/>
        </w:rPr>
        <w:t>p.</w:t>
      </w:r>
    </w:p>
    <w:p w14:paraId="79CCFC79" w14:textId="77777777" w:rsidR="007A0707" w:rsidRDefault="14E64C27" w:rsidP="00674324">
      <w:pPr>
        <w:pStyle w:val="TSB-Level1Numbers"/>
        <w:ind w:left="199" w:firstLine="0"/>
        <w:jc w:val="both"/>
        <w:rPr>
          <w:rFonts w:asciiTheme="minorHAnsi" w:hAnsiTheme="minorHAnsi"/>
          <w:sz w:val="22"/>
          <w:szCs w:val="22"/>
        </w:rPr>
      </w:pPr>
      <w:r w:rsidRPr="557C731B">
        <w:rPr>
          <w:rFonts w:asciiTheme="minorHAnsi" w:hAnsiTheme="minorHAnsi"/>
          <w:sz w:val="22"/>
          <w:szCs w:val="22"/>
        </w:rPr>
        <w:t xml:space="preserve"> </w:t>
      </w:r>
      <w:r w:rsidR="2648BD8E" w:rsidRPr="557C731B">
        <w:rPr>
          <w:rFonts w:asciiTheme="minorHAnsi" w:hAnsiTheme="minorHAnsi"/>
          <w:sz w:val="22"/>
          <w:szCs w:val="22"/>
        </w:rPr>
        <w:t>T</w:t>
      </w:r>
      <w:r w:rsidR="2B29CD1B" w:rsidRPr="557C731B">
        <w:rPr>
          <w:rFonts w:asciiTheme="minorHAnsi" w:hAnsiTheme="minorHAnsi"/>
          <w:sz w:val="22"/>
          <w:szCs w:val="22"/>
        </w:rPr>
        <w:t xml:space="preserve">he </w:t>
      </w:r>
      <w:r w:rsidR="3B318271" w:rsidRPr="557C731B">
        <w:rPr>
          <w:rFonts w:asciiTheme="minorHAnsi" w:hAnsiTheme="minorHAnsi"/>
          <w:sz w:val="22"/>
          <w:szCs w:val="22"/>
        </w:rPr>
        <w:t>principal</w:t>
      </w:r>
      <w:r w:rsidR="2B29CD1B" w:rsidRPr="557C731B">
        <w:rPr>
          <w:rFonts w:asciiTheme="minorHAnsi" w:hAnsiTheme="minorHAnsi"/>
          <w:sz w:val="22"/>
          <w:szCs w:val="22"/>
        </w:rPr>
        <w:t xml:space="preserve"> </w:t>
      </w:r>
      <w:r w:rsidR="4E4A5C80" w:rsidRPr="557C731B">
        <w:rPr>
          <w:rFonts w:asciiTheme="minorHAnsi" w:hAnsiTheme="minorHAnsi"/>
          <w:sz w:val="22"/>
          <w:szCs w:val="22"/>
        </w:rPr>
        <w:t>will</w:t>
      </w:r>
      <w:r w:rsidR="2B29CD1B" w:rsidRPr="557C731B">
        <w:rPr>
          <w:rFonts w:asciiTheme="minorHAnsi" w:hAnsiTheme="minorHAnsi"/>
          <w:sz w:val="22"/>
          <w:szCs w:val="22"/>
        </w:rPr>
        <w:t xml:space="preserve"> consider whether it is appropriate to notify the</w:t>
      </w:r>
      <w:r w:rsidR="0059378D">
        <w:rPr>
          <w:rFonts w:asciiTheme="minorHAnsi" w:hAnsiTheme="minorHAnsi"/>
          <w:sz w:val="22"/>
          <w:szCs w:val="22"/>
        </w:rPr>
        <w:t xml:space="preserve"> Early Help officer</w:t>
      </w:r>
      <w:r w:rsidR="007A0707">
        <w:rPr>
          <w:rFonts w:asciiTheme="minorHAnsi" w:hAnsiTheme="minorHAnsi"/>
          <w:sz w:val="22"/>
          <w:szCs w:val="22"/>
        </w:rPr>
        <w:t>,</w:t>
      </w:r>
      <w:r w:rsidR="2B29CD1B" w:rsidRPr="557C731B">
        <w:rPr>
          <w:rFonts w:asciiTheme="minorHAnsi" w:hAnsiTheme="minorHAnsi"/>
          <w:sz w:val="22"/>
          <w:szCs w:val="22"/>
        </w:rPr>
        <w:t xml:space="preserve"> police or anti-social behaviour coordinator in the local authority of the actions taken against a pupil. If the behaviour is criminal or poses a serious threat to a member of the public, the police </w:t>
      </w:r>
      <w:r w:rsidR="1AA87A57" w:rsidRPr="557C731B">
        <w:rPr>
          <w:rFonts w:asciiTheme="minorHAnsi" w:hAnsiTheme="minorHAnsi"/>
          <w:sz w:val="22"/>
          <w:szCs w:val="22"/>
        </w:rPr>
        <w:t xml:space="preserve">will </w:t>
      </w:r>
      <w:r w:rsidR="2B29CD1B" w:rsidRPr="557C731B">
        <w:rPr>
          <w:rFonts w:asciiTheme="minorHAnsi" w:hAnsiTheme="minorHAnsi"/>
          <w:sz w:val="22"/>
          <w:szCs w:val="22"/>
        </w:rPr>
        <w:t xml:space="preserve">always be informed. </w:t>
      </w:r>
    </w:p>
    <w:p w14:paraId="5EE6C333" w14:textId="7063F9EF" w:rsidR="557C731B" w:rsidRDefault="2B29CD1B" w:rsidP="00674324">
      <w:pPr>
        <w:pStyle w:val="TSB-Level1Numbers"/>
        <w:ind w:left="199" w:firstLine="0"/>
        <w:jc w:val="both"/>
        <w:rPr>
          <w:rFonts w:asciiTheme="minorHAnsi" w:hAnsiTheme="minorHAnsi"/>
          <w:sz w:val="22"/>
          <w:szCs w:val="22"/>
        </w:rPr>
      </w:pPr>
      <w:r w:rsidRPr="557C731B">
        <w:rPr>
          <w:rFonts w:asciiTheme="minorHAnsi" w:hAnsiTheme="minorHAnsi"/>
          <w:sz w:val="22"/>
          <w:szCs w:val="22"/>
        </w:rPr>
        <w:t>In addition,</w:t>
      </w:r>
      <w:r w:rsidR="7FB8CBE4" w:rsidRPr="557C731B">
        <w:rPr>
          <w:rFonts w:asciiTheme="minorHAnsi" w:hAnsiTheme="minorHAnsi"/>
          <w:sz w:val="22"/>
          <w:szCs w:val="22"/>
        </w:rPr>
        <w:t xml:space="preserve"> all</w:t>
      </w:r>
      <w:r w:rsidRPr="557C731B">
        <w:rPr>
          <w:rFonts w:asciiTheme="minorHAnsi" w:hAnsiTheme="minorHAnsi"/>
          <w:sz w:val="22"/>
          <w:szCs w:val="22"/>
        </w:rPr>
        <w:t xml:space="preserve"> school staff should consider whether </w:t>
      </w:r>
      <w:r w:rsidR="7DE9D929" w:rsidRPr="557C731B">
        <w:rPr>
          <w:rFonts w:asciiTheme="minorHAnsi" w:hAnsiTheme="minorHAnsi"/>
          <w:sz w:val="22"/>
          <w:szCs w:val="22"/>
        </w:rPr>
        <w:t>any</w:t>
      </w:r>
      <w:r w:rsidRPr="557C731B">
        <w:rPr>
          <w:rFonts w:asciiTheme="minorHAnsi" w:hAnsiTheme="minorHAnsi"/>
          <w:sz w:val="22"/>
          <w:szCs w:val="22"/>
        </w:rPr>
        <w:t xml:space="preserve"> misbehaviour may be linked to the child suffering, or being likely to suffer, significant harm. In this case the school staff </w:t>
      </w:r>
      <w:r w:rsidR="7A890EF7" w:rsidRPr="557C731B">
        <w:rPr>
          <w:rFonts w:asciiTheme="minorHAnsi" w:hAnsiTheme="minorHAnsi"/>
          <w:sz w:val="22"/>
          <w:szCs w:val="22"/>
        </w:rPr>
        <w:t>will</w:t>
      </w:r>
      <w:r w:rsidRPr="557C731B">
        <w:rPr>
          <w:rFonts w:asciiTheme="minorHAnsi" w:hAnsiTheme="minorHAnsi"/>
          <w:sz w:val="22"/>
          <w:szCs w:val="22"/>
        </w:rPr>
        <w:t xml:space="preserve"> follow </w:t>
      </w:r>
      <w:r w:rsidR="25351502" w:rsidRPr="557C731B">
        <w:rPr>
          <w:rFonts w:asciiTheme="minorHAnsi" w:hAnsiTheme="minorHAnsi"/>
          <w:sz w:val="22"/>
          <w:szCs w:val="22"/>
        </w:rPr>
        <w:t>the</w:t>
      </w:r>
      <w:r w:rsidRPr="557C731B">
        <w:rPr>
          <w:rFonts w:asciiTheme="minorHAnsi" w:hAnsiTheme="minorHAnsi"/>
          <w:sz w:val="22"/>
          <w:szCs w:val="22"/>
        </w:rPr>
        <w:t xml:space="preserve"> safeguarding </w:t>
      </w:r>
      <w:r w:rsidR="007A0707">
        <w:rPr>
          <w:rFonts w:asciiTheme="minorHAnsi" w:hAnsiTheme="minorHAnsi"/>
          <w:sz w:val="22"/>
          <w:szCs w:val="22"/>
        </w:rPr>
        <w:t>policy and contact Children’s services</w:t>
      </w:r>
      <w:r w:rsidRPr="557C731B">
        <w:rPr>
          <w:rFonts w:asciiTheme="minorHAnsi" w:hAnsiTheme="minorHAnsi"/>
          <w:sz w:val="22"/>
          <w:szCs w:val="22"/>
        </w:rPr>
        <w:t>.</w:t>
      </w:r>
    </w:p>
    <w:p w14:paraId="598EA614" w14:textId="77777777" w:rsidR="00144D44" w:rsidRDefault="00144D44" w:rsidP="00144D44">
      <w:pPr>
        <w:pStyle w:val="Heading1"/>
      </w:pPr>
      <w:r w:rsidRPr="00144D44">
        <w:lastRenderedPageBreak/>
        <w:t xml:space="preserve">Online misbehaviour </w:t>
      </w:r>
    </w:p>
    <w:p w14:paraId="05D0833A" w14:textId="77777777" w:rsidR="00144D44" w:rsidRDefault="00144D44" w:rsidP="00674324">
      <w:pPr>
        <w:pStyle w:val="TSB-Level1Numbers"/>
        <w:ind w:left="199" w:firstLine="0"/>
        <w:jc w:val="both"/>
        <w:rPr>
          <w:rFonts w:asciiTheme="minorHAnsi" w:hAnsiTheme="minorHAnsi"/>
          <w:sz w:val="22"/>
          <w:szCs w:val="22"/>
        </w:rPr>
      </w:pPr>
      <w:r w:rsidRPr="00144D44">
        <w:rPr>
          <w:rFonts w:asciiTheme="minorHAnsi" w:hAnsiTheme="minorHAnsi"/>
          <w:sz w:val="22"/>
          <w:szCs w:val="22"/>
        </w:rPr>
        <w:t xml:space="preserve">The school can issue behaviour sanctions to pupils for online misbehaviour when: </w:t>
      </w:r>
    </w:p>
    <w:p w14:paraId="5D581997" w14:textId="6EAB2821" w:rsidR="00144D44" w:rsidRDefault="00144D44" w:rsidP="00322CED">
      <w:pPr>
        <w:pStyle w:val="TSB-Level1Numbers"/>
        <w:numPr>
          <w:ilvl w:val="0"/>
          <w:numId w:val="19"/>
        </w:numPr>
        <w:jc w:val="both"/>
        <w:rPr>
          <w:rFonts w:asciiTheme="minorHAnsi" w:hAnsiTheme="minorHAnsi"/>
          <w:sz w:val="22"/>
          <w:szCs w:val="22"/>
        </w:rPr>
      </w:pPr>
      <w:r w:rsidRPr="00144D44">
        <w:rPr>
          <w:rFonts w:asciiTheme="minorHAnsi" w:hAnsiTheme="minorHAnsi"/>
          <w:sz w:val="22"/>
          <w:szCs w:val="22"/>
        </w:rPr>
        <w:t xml:space="preserve">It poses a threat or causes harm to another pupil </w:t>
      </w:r>
    </w:p>
    <w:p w14:paraId="38F23860" w14:textId="2F19ED78" w:rsidR="00144D44" w:rsidRDefault="00144D44" w:rsidP="00322CED">
      <w:pPr>
        <w:pStyle w:val="TSB-Level1Numbers"/>
        <w:numPr>
          <w:ilvl w:val="0"/>
          <w:numId w:val="19"/>
        </w:numPr>
        <w:jc w:val="both"/>
        <w:rPr>
          <w:rFonts w:asciiTheme="minorHAnsi" w:hAnsiTheme="minorHAnsi"/>
          <w:sz w:val="22"/>
          <w:szCs w:val="22"/>
        </w:rPr>
      </w:pPr>
      <w:r w:rsidRPr="00144D44">
        <w:rPr>
          <w:rFonts w:asciiTheme="minorHAnsi" w:hAnsiTheme="minorHAnsi"/>
          <w:sz w:val="22"/>
          <w:szCs w:val="22"/>
        </w:rPr>
        <w:t>It could have repercussions for the orderly running of the school</w:t>
      </w:r>
    </w:p>
    <w:p w14:paraId="3307432B" w14:textId="7929622D" w:rsidR="00144D44" w:rsidRDefault="00144D44" w:rsidP="00322CED">
      <w:pPr>
        <w:pStyle w:val="TSB-Level1Numbers"/>
        <w:numPr>
          <w:ilvl w:val="0"/>
          <w:numId w:val="19"/>
        </w:numPr>
        <w:jc w:val="both"/>
        <w:rPr>
          <w:rFonts w:asciiTheme="minorHAnsi" w:hAnsiTheme="minorHAnsi"/>
          <w:sz w:val="22"/>
          <w:szCs w:val="22"/>
        </w:rPr>
      </w:pPr>
      <w:r w:rsidRPr="00144D44">
        <w:rPr>
          <w:rFonts w:asciiTheme="minorHAnsi" w:hAnsiTheme="minorHAnsi"/>
          <w:sz w:val="22"/>
          <w:szCs w:val="22"/>
        </w:rPr>
        <w:t xml:space="preserve">It adversely affects the reputation of the school </w:t>
      </w:r>
    </w:p>
    <w:p w14:paraId="36035658" w14:textId="2CCA0601" w:rsidR="00144D44" w:rsidRDefault="00144D44" w:rsidP="00322CED">
      <w:pPr>
        <w:pStyle w:val="TSB-Level1Numbers"/>
        <w:numPr>
          <w:ilvl w:val="0"/>
          <w:numId w:val="19"/>
        </w:numPr>
        <w:jc w:val="both"/>
        <w:rPr>
          <w:rFonts w:asciiTheme="minorHAnsi" w:hAnsiTheme="minorHAnsi"/>
          <w:sz w:val="22"/>
          <w:szCs w:val="22"/>
        </w:rPr>
      </w:pPr>
      <w:r w:rsidRPr="00144D44">
        <w:rPr>
          <w:rFonts w:asciiTheme="minorHAnsi" w:hAnsiTheme="minorHAnsi"/>
          <w:sz w:val="22"/>
          <w:szCs w:val="22"/>
        </w:rPr>
        <w:t xml:space="preserve">The pupil is identifiable as a member of the school </w:t>
      </w:r>
    </w:p>
    <w:p w14:paraId="6FEA3BA8" w14:textId="77777777" w:rsidR="00144D44" w:rsidRDefault="00144D44" w:rsidP="00674324">
      <w:pPr>
        <w:pStyle w:val="TSB-Level1Numbers"/>
        <w:ind w:left="199" w:firstLine="0"/>
        <w:jc w:val="both"/>
        <w:rPr>
          <w:rFonts w:asciiTheme="minorHAnsi" w:hAnsiTheme="minorHAnsi"/>
          <w:sz w:val="22"/>
          <w:szCs w:val="22"/>
        </w:rPr>
      </w:pPr>
      <w:r w:rsidRPr="00144D44">
        <w:rPr>
          <w:rFonts w:asciiTheme="minorHAnsi" w:hAnsiTheme="minorHAnsi"/>
          <w:sz w:val="22"/>
          <w:szCs w:val="22"/>
        </w:rPr>
        <w:t>Sanctions will only be given out on school premises or elsewhere when the pupil is under the lawful control of a staff member.</w:t>
      </w:r>
    </w:p>
    <w:p w14:paraId="740B1C43" w14:textId="77777777" w:rsidR="00144D44" w:rsidRDefault="00144D44" w:rsidP="00144D44">
      <w:pPr>
        <w:pStyle w:val="Heading1"/>
      </w:pPr>
      <w:r w:rsidRPr="00144D44">
        <w:t xml:space="preserve">Suspected criminal behaviour </w:t>
      </w:r>
    </w:p>
    <w:p w14:paraId="73383D31" w14:textId="77777777" w:rsidR="006B63E1" w:rsidRDefault="00144D44" w:rsidP="00674324">
      <w:pPr>
        <w:pStyle w:val="TSB-Level1Numbers"/>
        <w:ind w:left="199" w:firstLine="0"/>
        <w:jc w:val="both"/>
        <w:rPr>
          <w:rFonts w:asciiTheme="minorHAnsi" w:hAnsiTheme="minorHAnsi"/>
          <w:sz w:val="22"/>
          <w:szCs w:val="22"/>
        </w:rPr>
      </w:pPr>
      <w:r w:rsidRPr="00144D44">
        <w:rPr>
          <w:rFonts w:asciiTheme="minorHAnsi" w:hAnsiTheme="minorHAnsi"/>
          <w:sz w:val="22"/>
          <w:szCs w:val="22"/>
        </w:rPr>
        <w:t xml:space="preserve">If a pupil is suspected of criminal behaviour, the school will make an initial assessment of whether to report the incident to the police. When establishing the facts, the school will endeavour to preserve any relevant evidence to hand over to the police. </w:t>
      </w:r>
    </w:p>
    <w:p w14:paraId="418A563E" w14:textId="69BC2DDC" w:rsidR="00144D44" w:rsidRDefault="00144D44" w:rsidP="00674324">
      <w:pPr>
        <w:pStyle w:val="TSB-Level1Numbers"/>
        <w:ind w:left="199" w:firstLine="0"/>
        <w:jc w:val="both"/>
        <w:rPr>
          <w:rFonts w:asciiTheme="minorHAnsi" w:hAnsiTheme="minorHAnsi"/>
          <w:sz w:val="22"/>
          <w:szCs w:val="22"/>
        </w:rPr>
      </w:pPr>
      <w:r w:rsidRPr="00144D44">
        <w:rPr>
          <w:rFonts w:asciiTheme="minorHAnsi" w:hAnsiTheme="minorHAnsi"/>
          <w:sz w:val="22"/>
          <w:szCs w:val="22"/>
        </w:rPr>
        <w:t xml:space="preserve">If a decision is made to report the matter to the police, the </w:t>
      </w:r>
      <w:proofErr w:type="gramStart"/>
      <w:r w:rsidRPr="00144D44">
        <w:rPr>
          <w:rFonts w:asciiTheme="minorHAnsi" w:hAnsiTheme="minorHAnsi"/>
          <w:sz w:val="22"/>
          <w:szCs w:val="22"/>
        </w:rPr>
        <w:t>Principal</w:t>
      </w:r>
      <w:proofErr w:type="gramEnd"/>
      <w:r w:rsidRPr="00144D44">
        <w:rPr>
          <w:rFonts w:asciiTheme="minorHAnsi" w:hAnsiTheme="minorHAnsi"/>
          <w:sz w:val="22"/>
          <w:szCs w:val="22"/>
        </w:rPr>
        <w:t xml:space="preserve"> or any member of the senior leadership team will make the report. The school will not interfere with any police action taken. However, the school may continue to follow its own investigation procedure and enforce sanctions, </w:t>
      </w:r>
      <w:proofErr w:type="gramStart"/>
      <w:r w:rsidRPr="00144D44">
        <w:rPr>
          <w:rFonts w:asciiTheme="minorHAnsi" w:hAnsiTheme="minorHAnsi"/>
          <w:sz w:val="22"/>
          <w:szCs w:val="22"/>
        </w:rPr>
        <w:t>as long as</w:t>
      </w:r>
      <w:proofErr w:type="gramEnd"/>
      <w:r w:rsidRPr="00144D44">
        <w:rPr>
          <w:rFonts w:asciiTheme="minorHAnsi" w:hAnsiTheme="minorHAnsi"/>
          <w:sz w:val="22"/>
          <w:szCs w:val="22"/>
        </w:rPr>
        <w:t xml:space="preserve"> it does not conflict with police action. If a report to the police is made, the designated safeguarding lead (DSL) will make a tandem report to children’s social care, if appropriate</w:t>
      </w:r>
    </w:p>
    <w:p w14:paraId="01505A06" w14:textId="77777777" w:rsidR="005D55A0" w:rsidRPr="008F4D20" w:rsidRDefault="005D55A0" w:rsidP="008F4D20">
      <w:pPr>
        <w:pStyle w:val="Heading1"/>
      </w:pPr>
      <w:bookmarkStart w:id="8" w:name="_Monitoring_and_review"/>
      <w:bookmarkStart w:id="9" w:name="S"/>
      <w:bookmarkEnd w:id="8"/>
      <w:r w:rsidRPr="008F4D20">
        <w:t>Monitoring and review</w:t>
      </w:r>
    </w:p>
    <w:bookmarkEnd w:id="9"/>
    <w:p w14:paraId="72895265" w14:textId="681B567B" w:rsidR="005D55A0" w:rsidRPr="00BF34EE" w:rsidRDefault="005D55A0" w:rsidP="00F93012">
      <w:pPr>
        <w:pStyle w:val="TSB-Level1Numbers"/>
        <w:ind w:left="991" w:firstLine="0"/>
        <w:jc w:val="both"/>
        <w:rPr>
          <w:rFonts w:asciiTheme="minorHAnsi" w:eastAsiaTheme="minorHAnsi" w:hAnsiTheme="minorHAnsi"/>
          <w:sz w:val="22"/>
          <w:szCs w:val="22"/>
        </w:rPr>
      </w:pPr>
      <w:r w:rsidRPr="0013559A">
        <w:rPr>
          <w:rFonts w:asciiTheme="minorHAnsi" w:hAnsiTheme="minorHAnsi"/>
          <w:sz w:val="22"/>
          <w:szCs w:val="22"/>
        </w:rPr>
        <w:t>This policy will be reviewed by the headt</w:t>
      </w:r>
      <w:r w:rsidR="00E725F5" w:rsidRPr="0013559A">
        <w:rPr>
          <w:rFonts w:asciiTheme="minorHAnsi" w:hAnsiTheme="minorHAnsi"/>
          <w:sz w:val="22"/>
          <w:szCs w:val="22"/>
        </w:rPr>
        <w:t xml:space="preserve">eacher and governing board on </w:t>
      </w:r>
      <w:r w:rsidR="00667542" w:rsidRPr="00BF34EE">
        <w:rPr>
          <w:rFonts w:asciiTheme="minorHAnsi" w:hAnsiTheme="minorHAnsi"/>
          <w:sz w:val="22"/>
          <w:szCs w:val="22"/>
        </w:rPr>
        <w:t>a yearly</w:t>
      </w:r>
      <w:r w:rsidR="00E725F5" w:rsidRPr="00BF34EE">
        <w:rPr>
          <w:rFonts w:asciiTheme="minorHAnsi" w:hAnsiTheme="minorHAnsi"/>
          <w:b/>
          <w:sz w:val="22"/>
          <w:szCs w:val="22"/>
          <w:u w:val="single"/>
        </w:rPr>
        <w:t xml:space="preserve"> </w:t>
      </w:r>
      <w:r w:rsidRPr="00BF34EE">
        <w:rPr>
          <w:rFonts w:asciiTheme="minorHAnsi" w:hAnsiTheme="minorHAnsi"/>
          <w:sz w:val="22"/>
          <w:szCs w:val="22"/>
        </w:rPr>
        <w:t>basis, who will make any necessary changes and communicate this to all members of staff.</w:t>
      </w:r>
    </w:p>
    <w:bookmarkEnd w:id="3"/>
    <w:p w14:paraId="08E95D93" w14:textId="77777777" w:rsidR="005D55A0" w:rsidRDefault="005D55A0" w:rsidP="005D55A0">
      <w:pPr>
        <w:rPr>
          <w:b/>
        </w:rPr>
      </w:pPr>
    </w:p>
    <w:p w14:paraId="6D38EBA3" w14:textId="77777777" w:rsidR="006C3D94" w:rsidRDefault="006C3D94" w:rsidP="006C3D94">
      <w:pPr>
        <w:pStyle w:val="Heading1"/>
      </w:pPr>
      <w:r w:rsidRPr="006C3D94">
        <w:t xml:space="preserve">Links with other policies </w:t>
      </w:r>
    </w:p>
    <w:p w14:paraId="7231F760" w14:textId="77777777" w:rsidR="006C3D94" w:rsidRDefault="006C3D94" w:rsidP="005D55A0">
      <w:pPr>
        <w:rPr>
          <w:bCs/>
        </w:rPr>
      </w:pPr>
      <w:r w:rsidRPr="006C3D94">
        <w:rPr>
          <w:bCs/>
        </w:rPr>
        <w:t>This behaviour policy is linked to the following policies</w:t>
      </w:r>
      <w:r>
        <w:rPr>
          <w:bCs/>
        </w:rPr>
        <w:t>:</w:t>
      </w:r>
    </w:p>
    <w:p w14:paraId="59B8A044" w14:textId="2E4B787B" w:rsidR="006C3D94" w:rsidRPr="006C3D94" w:rsidRDefault="006C3D94" w:rsidP="00322CED">
      <w:pPr>
        <w:pStyle w:val="ListParagraph"/>
        <w:numPr>
          <w:ilvl w:val="0"/>
          <w:numId w:val="30"/>
        </w:numPr>
        <w:rPr>
          <w:bCs/>
        </w:rPr>
      </w:pPr>
      <w:r w:rsidRPr="006C3D94">
        <w:rPr>
          <w:bCs/>
        </w:rPr>
        <w:t xml:space="preserve">Exclusions policy </w:t>
      </w:r>
    </w:p>
    <w:p w14:paraId="19870755" w14:textId="77777777" w:rsidR="006C3D94" w:rsidRPr="006C3D94" w:rsidRDefault="006C3D94" w:rsidP="00322CED">
      <w:pPr>
        <w:pStyle w:val="ListParagraph"/>
        <w:numPr>
          <w:ilvl w:val="0"/>
          <w:numId w:val="30"/>
        </w:numPr>
        <w:rPr>
          <w:bCs/>
        </w:rPr>
      </w:pPr>
      <w:r w:rsidRPr="006C3D94">
        <w:rPr>
          <w:bCs/>
        </w:rPr>
        <w:t xml:space="preserve">Child protection and safeguarding policy </w:t>
      </w:r>
    </w:p>
    <w:p w14:paraId="299D25F9" w14:textId="1701FB59" w:rsidR="006C3D94" w:rsidRPr="006C3D94" w:rsidRDefault="006C3D94" w:rsidP="00322CED">
      <w:pPr>
        <w:pStyle w:val="ListParagraph"/>
        <w:numPr>
          <w:ilvl w:val="0"/>
          <w:numId w:val="30"/>
        </w:numPr>
        <w:rPr>
          <w:bCs/>
        </w:rPr>
      </w:pPr>
      <w:r w:rsidRPr="006C3D94">
        <w:rPr>
          <w:bCs/>
        </w:rPr>
        <w:t xml:space="preserve">Physical restraint policy </w:t>
      </w:r>
    </w:p>
    <w:p w14:paraId="086AF30F" w14:textId="77777777" w:rsidR="006C3D94" w:rsidRPr="006C3D94" w:rsidRDefault="006C3D94" w:rsidP="00322CED">
      <w:pPr>
        <w:pStyle w:val="ListParagraph"/>
        <w:numPr>
          <w:ilvl w:val="0"/>
          <w:numId w:val="30"/>
        </w:numPr>
        <w:rPr>
          <w:bCs/>
        </w:rPr>
      </w:pPr>
      <w:r w:rsidRPr="006C3D94">
        <w:rPr>
          <w:bCs/>
        </w:rPr>
        <w:t xml:space="preserve">SEND Policy </w:t>
      </w:r>
    </w:p>
    <w:p w14:paraId="319275D7" w14:textId="77777777" w:rsidR="006C3D94" w:rsidRPr="006C3D94" w:rsidRDefault="006C3D94" w:rsidP="00322CED">
      <w:pPr>
        <w:pStyle w:val="ListParagraph"/>
        <w:numPr>
          <w:ilvl w:val="0"/>
          <w:numId w:val="30"/>
        </w:numPr>
        <w:rPr>
          <w:bCs/>
        </w:rPr>
      </w:pPr>
      <w:r w:rsidRPr="006C3D94">
        <w:rPr>
          <w:bCs/>
        </w:rPr>
        <w:t xml:space="preserve">Anti-Bullying Policy </w:t>
      </w:r>
    </w:p>
    <w:p w14:paraId="7F1B179D" w14:textId="77777777" w:rsidR="006C3D94" w:rsidRPr="006C3D94" w:rsidRDefault="006C3D94" w:rsidP="00322CED">
      <w:pPr>
        <w:pStyle w:val="ListParagraph"/>
        <w:numPr>
          <w:ilvl w:val="0"/>
          <w:numId w:val="30"/>
        </w:numPr>
        <w:rPr>
          <w:bCs/>
        </w:rPr>
      </w:pPr>
      <w:r w:rsidRPr="006C3D94">
        <w:rPr>
          <w:bCs/>
        </w:rPr>
        <w:t xml:space="preserve">Exclusions Policy </w:t>
      </w:r>
    </w:p>
    <w:p w14:paraId="0A678157" w14:textId="77777777" w:rsidR="006C3D94" w:rsidRPr="006C3D94" w:rsidRDefault="006C3D94" w:rsidP="00322CED">
      <w:pPr>
        <w:pStyle w:val="ListParagraph"/>
        <w:numPr>
          <w:ilvl w:val="0"/>
          <w:numId w:val="30"/>
        </w:numPr>
        <w:rPr>
          <w:bCs/>
        </w:rPr>
      </w:pPr>
      <w:r w:rsidRPr="006C3D94">
        <w:rPr>
          <w:bCs/>
        </w:rPr>
        <w:t xml:space="preserve">Online Safety Policy </w:t>
      </w:r>
    </w:p>
    <w:p w14:paraId="192AD8C7" w14:textId="733C733A" w:rsidR="0063141C" w:rsidRPr="0063141C" w:rsidRDefault="006C3D94" w:rsidP="00322CED">
      <w:pPr>
        <w:pStyle w:val="ListParagraph"/>
        <w:numPr>
          <w:ilvl w:val="0"/>
          <w:numId w:val="30"/>
        </w:numPr>
        <w:rPr>
          <w:bCs/>
        </w:rPr>
        <w:sectPr w:rsidR="0063141C" w:rsidRPr="0063141C" w:rsidSect="00351F87">
          <w:headerReference w:type="default" r:id="rId39"/>
          <w:pgSz w:w="11906" w:h="16838"/>
          <w:pgMar w:top="720" w:right="720" w:bottom="720" w:left="720" w:header="709" w:footer="709" w:gutter="0"/>
          <w:pgNumType w:start="0"/>
          <w:cols w:space="720"/>
          <w:docGrid w:linePitch="299"/>
        </w:sectPr>
      </w:pPr>
      <w:r w:rsidRPr="006C3D94">
        <w:rPr>
          <w:bCs/>
        </w:rPr>
        <w:t>PSHE including R</w:t>
      </w:r>
      <w:r w:rsidR="0063141C">
        <w:rPr>
          <w:bCs/>
        </w:rPr>
        <w:t>SE</w:t>
      </w:r>
    </w:p>
    <w:p w14:paraId="2C01D8CB" w14:textId="6E8867D3" w:rsidR="005D55A0" w:rsidRDefault="00814FB2" w:rsidP="0063141C">
      <w:pPr>
        <w:rPr>
          <w:rFonts w:asciiTheme="majorHAnsi" w:hAnsiTheme="majorHAnsi" w:cstheme="majorHAnsi"/>
          <w:b/>
          <w:sz w:val="28"/>
        </w:rPr>
      </w:pPr>
      <w:bookmarkStart w:id="10" w:name="_Appendix_1_–"/>
      <w:bookmarkStart w:id="11" w:name="_Appendix_4_-"/>
      <w:bookmarkStart w:id="12" w:name="_Appendix_2_–"/>
      <w:bookmarkStart w:id="13" w:name="_Appendix_2_–_1"/>
      <w:bookmarkEnd w:id="10"/>
      <w:bookmarkEnd w:id="11"/>
      <w:bookmarkEnd w:id="12"/>
      <w:bookmarkEnd w:id="13"/>
      <w:r w:rsidRPr="00814FB2">
        <w:rPr>
          <w:rFonts w:asciiTheme="majorHAnsi" w:hAnsiTheme="majorHAnsi" w:cstheme="majorHAnsi"/>
          <w:b/>
          <w:noProof/>
          <w:sz w:val="28"/>
        </w:rPr>
        <w:lastRenderedPageBreak/>
        <w:drawing>
          <wp:anchor distT="0" distB="0" distL="114300" distR="114300" simplePos="0" relativeHeight="251665920" behindDoc="0" locked="0" layoutInCell="1" allowOverlap="1" wp14:anchorId="43777073" wp14:editId="68F7BF16">
            <wp:simplePos x="0" y="0"/>
            <wp:positionH relativeFrom="column">
              <wp:posOffset>406400</wp:posOffset>
            </wp:positionH>
            <wp:positionV relativeFrom="paragraph">
              <wp:posOffset>342900</wp:posOffset>
            </wp:positionV>
            <wp:extent cx="4953691" cy="7020905"/>
            <wp:effectExtent l="0" t="0" r="0" b="8890"/>
            <wp:wrapSquare wrapText="bothSides"/>
            <wp:docPr id="1645876180" name="Picture 1" descr="A sheet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76180" name="Picture 1" descr="A sheet of a chart&#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953691" cy="7020905"/>
                    </a:xfrm>
                    <a:prstGeom prst="rect">
                      <a:avLst/>
                    </a:prstGeom>
                  </pic:spPr>
                </pic:pic>
              </a:graphicData>
            </a:graphic>
          </wp:anchor>
        </w:drawing>
      </w:r>
      <w:r w:rsidR="00964D85">
        <w:rPr>
          <w:rFonts w:asciiTheme="majorHAnsi" w:hAnsiTheme="majorHAnsi" w:cstheme="majorHAnsi"/>
          <w:b/>
          <w:sz w:val="28"/>
        </w:rPr>
        <w:t>Appendices</w:t>
      </w:r>
    </w:p>
    <w:p w14:paraId="5DE6A395" w14:textId="77777777" w:rsidR="00964D85" w:rsidRDefault="00964D85" w:rsidP="005D55A0">
      <w:pPr>
        <w:ind w:firstLine="720"/>
        <w:rPr>
          <w:rFonts w:asciiTheme="majorHAnsi" w:hAnsiTheme="majorHAnsi" w:cstheme="majorHAnsi"/>
          <w:b/>
          <w:sz w:val="28"/>
        </w:rPr>
      </w:pPr>
    </w:p>
    <w:p w14:paraId="5A9DD9FA" w14:textId="77777777" w:rsidR="00964D85" w:rsidRDefault="00964D85" w:rsidP="005D55A0">
      <w:pPr>
        <w:ind w:firstLine="720"/>
        <w:rPr>
          <w:rFonts w:asciiTheme="majorHAnsi" w:hAnsiTheme="majorHAnsi" w:cstheme="majorHAnsi"/>
          <w:b/>
          <w:sz w:val="28"/>
        </w:rPr>
      </w:pPr>
    </w:p>
    <w:p w14:paraId="74C031A5" w14:textId="77777777" w:rsidR="00964D85" w:rsidRDefault="00964D85" w:rsidP="005D55A0">
      <w:pPr>
        <w:ind w:firstLine="720"/>
        <w:rPr>
          <w:rFonts w:asciiTheme="majorHAnsi" w:hAnsiTheme="majorHAnsi" w:cstheme="majorHAnsi"/>
          <w:b/>
          <w:sz w:val="28"/>
        </w:rPr>
      </w:pPr>
    </w:p>
    <w:p w14:paraId="0C3D8161" w14:textId="56DE9584" w:rsidR="00964D85" w:rsidRDefault="00964D85" w:rsidP="005D55A0">
      <w:pPr>
        <w:ind w:firstLine="720"/>
        <w:rPr>
          <w:rFonts w:asciiTheme="majorHAnsi" w:hAnsiTheme="majorHAnsi" w:cstheme="majorHAnsi"/>
          <w:b/>
          <w:sz w:val="28"/>
        </w:rPr>
      </w:pPr>
    </w:p>
    <w:p w14:paraId="2E991239" w14:textId="77777777" w:rsidR="00964D85" w:rsidRDefault="00964D85" w:rsidP="005D55A0">
      <w:pPr>
        <w:ind w:firstLine="720"/>
        <w:rPr>
          <w:rFonts w:asciiTheme="majorHAnsi" w:hAnsiTheme="majorHAnsi" w:cstheme="majorHAnsi"/>
          <w:b/>
          <w:sz w:val="28"/>
        </w:rPr>
      </w:pPr>
    </w:p>
    <w:p w14:paraId="415CE016" w14:textId="77777777" w:rsidR="008D0CE6" w:rsidRDefault="008D0CE6" w:rsidP="005D55A0">
      <w:pPr>
        <w:ind w:firstLine="720"/>
        <w:rPr>
          <w:rFonts w:asciiTheme="majorHAnsi" w:hAnsiTheme="majorHAnsi" w:cstheme="majorHAnsi"/>
          <w:b/>
          <w:sz w:val="28"/>
        </w:rPr>
      </w:pPr>
    </w:p>
    <w:p w14:paraId="230D7B7E" w14:textId="3EC52799" w:rsidR="008D0CE6" w:rsidRDefault="00814FB2" w:rsidP="005D55A0">
      <w:pPr>
        <w:ind w:firstLine="720"/>
        <w:rPr>
          <w:rFonts w:asciiTheme="majorHAnsi" w:hAnsiTheme="majorHAnsi" w:cstheme="majorHAnsi"/>
          <w:b/>
          <w:sz w:val="28"/>
        </w:rPr>
      </w:pPr>
      <w:r>
        <w:rPr>
          <w:noProof/>
          <w:lang w:eastAsia="en-GB"/>
        </w:rPr>
        <w:lastRenderedPageBreak/>
        <w:drawing>
          <wp:anchor distT="0" distB="0" distL="114300" distR="114300" simplePos="0" relativeHeight="251652608" behindDoc="0" locked="0" layoutInCell="1" allowOverlap="1" wp14:anchorId="5F6199E8" wp14:editId="6E74C07F">
            <wp:simplePos x="0" y="0"/>
            <wp:positionH relativeFrom="margin">
              <wp:posOffset>951230</wp:posOffset>
            </wp:positionH>
            <wp:positionV relativeFrom="paragraph">
              <wp:posOffset>635</wp:posOffset>
            </wp:positionV>
            <wp:extent cx="3937822" cy="4690833"/>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1">
                      <a:extLst>
                        <a:ext uri="{28A0092B-C50C-407E-A947-70E740481C1C}">
                          <a14:useLocalDpi xmlns:a14="http://schemas.microsoft.com/office/drawing/2010/main" val="0"/>
                        </a:ext>
                      </a:extLst>
                    </a:blip>
                    <a:stretch>
                      <a:fillRect/>
                    </a:stretch>
                  </pic:blipFill>
                  <pic:spPr>
                    <a:xfrm>
                      <a:off x="0" y="0"/>
                      <a:ext cx="3937822" cy="4690833"/>
                    </a:xfrm>
                    <a:prstGeom prst="rect">
                      <a:avLst/>
                    </a:prstGeom>
                  </pic:spPr>
                </pic:pic>
              </a:graphicData>
            </a:graphic>
            <wp14:sizeRelH relativeFrom="page">
              <wp14:pctWidth>0</wp14:pctWidth>
            </wp14:sizeRelH>
            <wp14:sizeRelV relativeFrom="page">
              <wp14:pctHeight>0</wp14:pctHeight>
            </wp14:sizeRelV>
          </wp:anchor>
        </w:drawing>
      </w:r>
    </w:p>
    <w:p w14:paraId="57475FE6" w14:textId="77777777" w:rsidR="008D0CE6" w:rsidRDefault="008D0CE6" w:rsidP="005D55A0">
      <w:pPr>
        <w:ind w:firstLine="720"/>
        <w:rPr>
          <w:rFonts w:asciiTheme="majorHAnsi" w:hAnsiTheme="majorHAnsi" w:cstheme="majorHAnsi"/>
          <w:b/>
          <w:sz w:val="28"/>
        </w:rPr>
      </w:pPr>
    </w:p>
    <w:p w14:paraId="6836CD33" w14:textId="77777777" w:rsidR="008D0CE6" w:rsidRPr="008D0CE6" w:rsidRDefault="008D0CE6" w:rsidP="008D0CE6">
      <w:pPr>
        <w:rPr>
          <w:rFonts w:asciiTheme="majorHAnsi" w:hAnsiTheme="majorHAnsi" w:cstheme="majorHAnsi"/>
          <w:sz w:val="28"/>
        </w:rPr>
      </w:pPr>
    </w:p>
    <w:p w14:paraId="196B04C8" w14:textId="77777777" w:rsidR="008D0CE6" w:rsidRPr="008D0CE6" w:rsidRDefault="008D0CE6" w:rsidP="008D0CE6">
      <w:pPr>
        <w:rPr>
          <w:rFonts w:asciiTheme="majorHAnsi" w:hAnsiTheme="majorHAnsi" w:cstheme="majorHAnsi"/>
          <w:sz w:val="28"/>
        </w:rPr>
      </w:pPr>
    </w:p>
    <w:p w14:paraId="39A32BAC" w14:textId="77777777" w:rsidR="008D0CE6" w:rsidRPr="008D0CE6" w:rsidRDefault="008D0CE6" w:rsidP="008D0CE6">
      <w:pPr>
        <w:rPr>
          <w:rFonts w:asciiTheme="majorHAnsi" w:hAnsiTheme="majorHAnsi" w:cstheme="majorHAnsi"/>
          <w:sz w:val="28"/>
        </w:rPr>
      </w:pPr>
    </w:p>
    <w:p w14:paraId="43CF361B" w14:textId="77777777" w:rsidR="008D0CE6" w:rsidRPr="008D0CE6" w:rsidRDefault="008D0CE6" w:rsidP="008D0CE6">
      <w:pPr>
        <w:rPr>
          <w:rFonts w:asciiTheme="majorHAnsi" w:hAnsiTheme="majorHAnsi" w:cstheme="majorHAnsi"/>
          <w:sz w:val="28"/>
        </w:rPr>
      </w:pPr>
    </w:p>
    <w:p w14:paraId="7F5B94BA" w14:textId="77777777" w:rsidR="008D0CE6" w:rsidRPr="008D0CE6" w:rsidRDefault="008D0CE6" w:rsidP="008D0CE6">
      <w:pPr>
        <w:rPr>
          <w:rFonts w:asciiTheme="majorHAnsi" w:hAnsiTheme="majorHAnsi" w:cstheme="majorHAnsi"/>
          <w:sz w:val="28"/>
        </w:rPr>
      </w:pPr>
    </w:p>
    <w:p w14:paraId="7765AB7D" w14:textId="307831BC" w:rsidR="008D0CE6" w:rsidRPr="008D0CE6" w:rsidRDefault="008D0CE6" w:rsidP="008D0CE6">
      <w:pPr>
        <w:rPr>
          <w:rFonts w:asciiTheme="majorHAnsi" w:hAnsiTheme="majorHAnsi" w:cstheme="majorHAnsi"/>
          <w:sz w:val="28"/>
        </w:rPr>
      </w:pPr>
    </w:p>
    <w:p w14:paraId="1270C76F" w14:textId="0C635F5D" w:rsidR="008D0CE6" w:rsidRPr="008D0CE6" w:rsidRDefault="008D0CE6" w:rsidP="008D0CE6">
      <w:pPr>
        <w:rPr>
          <w:rFonts w:asciiTheme="majorHAnsi" w:hAnsiTheme="majorHAnsi" w:cstheme="majorHAnsi"/>
          <w:sz w:val="28"/>
        </w:rPr>
      </w:pPr>
    </w:p>
    <w:p w14:paraId="0B9FABE5" w14:textId="4B27DF12" w:rsidR="008D0CE6" w:rsidRPr="008D0CE6" w:rsidRDefault="008D0CE6" w:rsidP="008D0CE6">
      <w:pPr>
        <w:rPr>
          <w:rFonts w:asciiTheme="majorHAnsi" w:hAnsiTheme="majorHAnsi" w:cstheme="majorHAnsi"/>
          <w:sz w:val="28"/>
        </w:rPr>
      </w:pPr>
    </w:p>
    <w:p w14:paraId="07921702" w14:textId="77777777" w:rsidR="008D0CE6" w:rsidRPr="008D0CE6" w:rsidRDefault="008D0CE6" w:rsidP="008D0CE6">
      <w:pPr>
        <w:rPr>
          <w:rFonts w:asciiTheme="majorHAnsi" w:hAnsiTheme="majorHAnsi" w:cstheme="majorHAnsi"/>
          <w:sz w:val="28"/>
        </w:rPr>
      </w:pPr>
    </w:p>
    <w:p w14:paraId="0A895EA7" w14:textId="000E148D" w:rsidR="008D0CE6" w:rsidRPr="008D0CE6" w:rsidRDefault="008D0CE6" w:rsidP="008D0CE6">
      <w:pPr>
        <w:rPr>
          <w:rFonts w:asciiTheme="majorHAnsi" w:hAnsiTheme="majorHAnsi" w:cstheme="majorHAnsi"/>
          <w:sz w:val="28"/>
        </w:rPr>
      </w:pPr>
    </w:p>
    <w:p w14:paraId="5300E59D" w14:textId="33E75778" w:rsidR="008D0CE6" w:rsidRPr="008D0CE6" w:rsidRDefault="008D0CE6" w:rsidP="008D0CE6">
      <w:pPr>
        <w:rPr>
          <w:rFonts w:asciiTheme="majorHAnsi" w:hAnsiTheme="majorHAnsi" w:cstheme="majorHAnsi"/>
          <w:sz w:val="28"/>
        </w:rPr>
      </w:pPr>
    </w:p>
    <w:p w14:paraId="647593AC" w14:textId="784E940D" w:rsidR="008D0CE6" w:rsidRPr="008D0CE6" w:rsidRDefault="008D0CE6" w:rsidP="008D0CE6">
      <w:pPr>
        <w:rPr>
          <w:rFonts w:asciiTheme="majorHAnsi" w:hAnsiTheme="majorHAnsi" w:cstheme="majorHAnsi"/>
          <w:sz w:val="28"/>
        </w:rPr>
      </w:pPr>
    </w:p>
    <w:p w14:paraId="0DAF0CF2" w14:textId="28CC18E0" w:rsidR="008D0CE6" w:rsidRPr="008D0CE6" w:rsidRDefault="008D0CE6" w:rsidP="008D0CE6">
      <w:pPr>
        <w:rPr>
          <w:rFonts w:asciiTheme="majorHAnsi" w:hAnsiTheme="majorHAnsi" w:cstheme="majorHAnsi"/>
          <w:sz w:val="28"/>
        </w:rPr>
      </w:pPr>
    </w:p>
    <w:p w14:paraId="0F906321" w14:textId="752133EE" w:rsidR="008D0CE6" w:rsidRPr="008D0CE6" w:rsidRDefault="008D0CE6" w:rsidP="008D0CE6">
      <w:pPr>
        <w:rPr>
          <w:rFonts w:asciiTheme="majorHAnsi" w:hAnsiTheme="majorHAnsi" w:cstheme="majorHAnsi"/>
          <w:sz w:val="28"/>
        </w:rPr>
      </w:pPr>
    </w:p>
    <w:p w14:paraId="313799D8" w14:textId="77777777" w:rsidR="008D0CE6" w:rsidRPr="008D0CE6" w:rsidRDefault="008D0CE6" w:rsidP="008D0CE6">
      <w:pPr>
        <w:rPr>
          <w:rFonts w:asciiTheme="majorHAnsi" w:hAnsiTheme="majorHAnsi" w:cstheme="majorHAnsi"/>
          <w:sz w:val="28"/>
        </w:rPr>
      </w:pPr>
    </w:p>
    <w:p w14:paraId="3D15B76E" w14:textId="77777777" w:rsidR="008D0CE6" w:rsidRDefault="008D0CE6" w:rsidP="008D0CE6">
      <w:pPr>
        <w:rPr>
          <w:rFonts w:asciiTheme="majorHAnsi" w:hAnsiTheme="majorHAnsi" w:cstheme="majorHAnsi"/>
          <w:sz w:val="28"/>
        </w:rPr>
      </w:pPr>
    </w:p>
    <w:p w14:paraId="052AC723" w14:textId="77777777" w:rsidR="00964D85" w:rsidRDefault="00964D85" w:rsidP="008D0CE6">
      <w:pPr>
        <w:rPr>
          <w:rFonts w:asciiTheme="majorHAnsi" w:hAnsiTheme="majorHAnsi" w:cstheme="majorHAnsi"/>
          <w:sz w:val="28"/>
        </w:rPr>
      </w:pPr>
    </w:p>
    <w:p w14:paraId="55264AD4" w14:textId="77777777" w:rsidR="008D0CE6" w:rsidRDefault="008D0CE6" w:rsidP="008D0CE6">
      <w:pPr>
        <w:rPr>
          <w:rFonts w:asciiTheme="majorHAnsi" w:hAnsiTheme="majorHAnsi" w:cstheme="majorHAnsi"/>
          <w:sz w:val="28"/>
        </w:rPr>
      </w:pPr>
    </w:p>
    <w:p w14:paraId="39117AF0" w14:textId="77777777" w:rsidR="008D0CE6" w:rsidRDefault="008D0CE6" w:rsidP="008D0CE6">
      <w:pPr>
        <w:rPr>
          <w:rFonts w:asciiTheme="majorHAnsi" w:hAnsiTheme="majorHAnsi" w:cstheme="majorHAnsi"/>
          <w:sz w:val="28"/>
        </w:rPr>
      </w:pPr>
    </w:p>
    <w:p w14:paraId="6EA60D72" w14:textId="77777777" w:rsidR="008D0CE6" w:rsidRDefault="008D0CE6" w:rsidP="008D0CE6">
      <w:pPr>
        <w:rPr>
          <w:rFonts w:asciiTheme="majorHAnsi" w:hAnsiTheme="majorHAnsi" w:cstheme="majorHAnsi"/>
          <w:sz w:val="28"/>
        </w:rPr>
      </w:pPr>
    </w:p>
    <w:p w14:paraId="735EBA75" w14:textId="6A347175" w:rsidR="008D0CE6" w:rsidRDefault="00814FB2" w:rsidP="008D0CE6">
      <w:pPr>
        <w:rPr>
          <w:rFonts w:asciiTheme="majorHAnsi" w:hAnsiTheme="majorHAnsi" w:cstheme="majorHAnsi"/>
          <w:sz w:val="28"/>
        </w:rPr>
      </w:pPr>
      <w:r>
        <w:rPr>
          <w:noProof/>
        </w:rPr>
        <w:drawing>
          <wp:anchor distT="0" distB="0" distL="114300" distR="114300" simplePos="0" relativeHeight="251661824" behindDoc="1" locked="0" layoutInCell="1" allowOverlap="1" wp14:anchorId="3F0A2847" wp14:editId="7D7C8AE8">
            <wp:simplePos x="0" y="0"/>
            <wp:positionH relativeFrom="column">
              <wp:posOffset>946150</wp:posOffset>
            </wp:positionH>
            <wp:positionV relativeFrom="paragraph">
              <wp:posOffset>123825</wp:posOffset>
            </wp:positionV>
            <wp:extent cx="4000500" cy="3866856"/>
            <wp:effectExtent l="0" t="0" r="0" b="635"/>
            <wp:wrapNone/>
            <wp:docPr id="1150956809" name="Picture 115095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000500" cy="3866856"/>
                    </a:xfrm>
                    <a:prstGeom prst="rect">
                      <a:avLst/>
                    </a:prstGeom>
                  </pic:spPr>
                </pic:pic>
              </a:graphicData>
            </a:graphic>
            <wp14:sizeRelH relativeFrom="margin">
              <wp14:pctWidth>0</wp14:pctWidth>
            </wp14:sizeRelH>
            <wp14:sizeRelV relativeFrom="margin">
              <wp14:pctHeight>0</wp14:pctHeight>
            </wp14:sizeRelV>
          </wp:anchor>
        </w:drawing>
      </w:r>
    </w:p>
    <w:p w14:paraId="14241803" w14:textId="77777777" w:rsidR="008D0CE6" w:rsidRDefault="008D0CE6" w:rsidP="008D0CE6">
      <w:pPr>
        <w:rPr>
          <w:rFonts w:asciiTheme="majorHAnsi" w:hAnsiTheme="majorHAnsi" w:cstheme="majorHAnsi"/>
          <w:sz w:val="28"/>
        </w:rPr>
      </w:pPr>
    </w:p>
    <w:p w14:paraId="47B9E828" w14:textId="77777777" w:rsidR="008D0CE6" w:rsidRDefault="008D0CE6" w:rsidP="008D0CE6">
      <w:pPr>
        <w:rPr>
          <w:rFonts w:asciiTheme="majorHAnsi" w:hAnsiTheme="majorHAnsi" w:cstheme="majorHAnsi"/>
          <w:sz w:val="28"/>
        </w:rPr>
      </w:pPr>
    </w:p>
    <w:p w14:paraId="420C21CB" w14:textId="77777777" w:rsidR="008D0CE6" w:rsidRDefault="008D0CE6" w:rsidP="008D0CE6">
      <w:pPr>
        <w:rPr>
          <w:rFonts w:asciiTheme="majorHAnsi" w:hAnsiTheme="majorHAnsi" w:cstheme="majorHAnsi"/>
          <w:sz w:val="28"/>
        </w:rPr>
      </w:pPr>
    </w:p>
    <w:p w14:paraId="66794BB9" w14:textId="77777777" w:rsidR="008D0CE6" w:rsidRDefault="008D0CE6" w:rsidP="008D0CE6">
      <w:pPr>
        <w:rPr>
          <w:rFonts w:asciiTheme="majorHAnsi" w:hAnsiTheme="majorHAnsi" w:cstheme="majorHAnsi"/>
          <w:sz w:val="28"/>
        </w:rPr>
      </w:pPr>
    </w:p>
    <w:p w14:paraId="565AF663" w14:textId="77777777" w:rsidR="008D0CE6" w:rsidRDefault="008D0CE6" w:rsidP="008D0CE6">
      <w:pPr>
        <w:rPr>
          <w:rFonts w:asciiTheme="majorHAnsi" w:hAnsiTheme="majorHAnsi" w:cstheme="majorHAnsi"/>
          <w:sz w:val="28"/>
        </w:rPr>
      </w:pPr>
    </w:p>
    <w:p w14:paraId="7AAB094E" w14:textId="77777777" w:rsidR="008D0CE6" w:rsidRDefault="008D0CE6" w:rsidP="008D0CE6">
      <w:pPr>
        <w:rPr>
          <w:rFonts w:asciiTheme="majorHAnsi" w:hAnsiTheme="majorHAnsi" w:cstheme="majorHAnsi"/>
          <w:sz w:val="28"/>
        </w:rPr>
      </w:pPr>
    </w:p>
    <w:p w14:paraId="0E90F145" w14:textId="77777777" w:rsidR="008D0CE6" w:rsidRDefault="008D0CE6" w:rsidP="008D0CE6">
      <w:pPr>
        <w:rPr>
          <w:rFonts w:asciiTheme="majorHAnsi" w:hAnsiTheme="majorHAnsi" w:cstheme="majorHAnsi"/>
          <w:sz w:val="28"/>
        </w:rPr>
      </w:pPr>
    </w:p>
    <w:p w14:paraId="6984A853" w14:textId="77777777" w:rsidR="008D0CE6" w:rsidRDefault="008D0CE6" w:rsidP="008D0CE6">
      <w:pPr>
        <w:rPr>
          <w:rFonts w:asciiTheme="majorHAnsi" w:hAnsiTheme="majorHAnsi" w:cstheme="majorHAnsi"/>
          <w:sz w:val="28"/>
        </w:rPr>
      </w:pPr>
    </w:p>
    <w:p w14:paraId="213A6433" w14:textId="77777777" w:rsidR="008D0CE6" w:rsidRDefault="008D0CE6" w:rsidP="008D0CE6">
      <w:pPr>
        <w:rPr>
          <w:rFonts w:asciiTheme="majorHAnsi" w:hAnsiTheme="majorHAnsi" w:cstheme="majorHAnsi"/>
          <w:sz w:val="28"/>
        </w:rPr>
      </w:pPr>
    </w:p>
    <w:p w14:paraId="5822CF85" w14:textId="77777777" w:rsidR="008D0CE6" w:rsidRDefault="008D0CE6" w:rsidP="008D0CE6">
      <w:pPr>
        <w:rPr>
          <w:rFonts w:asciiTheme="majorHAnsi" w:hAnsiTheme="majorHAnsi" w:cstheme="majorHAnsi"/>
          <w:sz w:val="28"/>
        </w:rPr>
      </w:pPr>
    </w:p>
    <w:p w14:paraId="4A7FF6BC" w14:textId="77777777" w:rsidR="008D0CE6" w:rsidRDefault="008D0CE6" w:rsidP="008D0CE6">
      <w:pPr>
        <w:rPr>
          <w:rFonts w:asciiTheme="majorHAnsi" w:hAnsiTheme="majorHAnsi" w:cstheme="majorHAnsi"/>
          <w:sz w:val="28"/>
        </w:rPr>
      </w:pPr>
    </w:p>
    <w:p w14:paraId="2A2966D6" w14:textId="77777777" w:rsidR="008D0CE6" w:rsidRDefault="008D0CE6" w:rsidP="008D0CE6">
      <w:pPr>
        <w:rPr>
          <w:rFonts w:asciiTheme="majorHAnsi" w:hAnsiTheme="majorHAnsi" w:cstheme="majorHAnsi"/>
          <w:sz w:val="28"/>
        </w:rPr>
      </w:pPr>
    </w:p>
    <w:p w14:paraId="115ADFBC" w14:textId="77777777" w:rsidR="008D0CE6" w:rsidRDefault="008D0CE6" w:rsidP="008D0CE6">
      <w:pPr>
        <w:rPr>
          <w:rFonts w:asciiTheme="majorHAnsi" w:hAnsiTheme="majorHAnsi" w:cstheme="majorHAnsi"/>
          <w:sz w:val="28"/>
        </w:rPr>
      </w:pPr>
    </w:p>
    <w:p w14:paraId="6645E76B" w14:textId="77777777" w:rsidR="008D0CE6" w:rsidRDefault="008D0CE6" w:rsidP="008D0CE6">
      <w:pPr>
        <w:rPr>
          <w:rFonts w:asciiTheme="majorHAnsi" w:hAnsiTheme="majorHAnsi" w:cstheme="majorHAnsi"/>
          <w:sz w:val="28"/>
        </w:rPr>
      </w:pPr>
    </w:p>
    <w:p w14:paraId="22CBCF96" w14:textId="2608F8E6" w:rsidR="008D0CE6" w:rsidRDefault="008D0CE6" w:rsidP="008D0CE6">
      <w:pPr>
        <w:rPr>
          <w:rFonts w:asciiTheme="majorHAnsi" w:hAnsiTheme="majorHAnsi" w:cstheme="majorHAnsi"/>
          <w:sz w:val="28"/>
        </w:rPr>
      </w:pPr>
    </w:p>
    <w:p w14:paraId="4C1C87C6" w14:textId="7DD0E64D" w:rsidR="008D0CE6" w:rsidRPr="008D0CE6" w:rsidRDefault="008D0CE6" w:rsidP="008D0CE6">
      <w:pPr>
        <w:rPr>
          <w:rFonts w:asciiTheme="majorHAnsi" w:hAnsiTheme="majorHAnsi" w:cstheme="majorHAnsi"/>
          <w:sz w:val="28"/>
        </w:rPr>
      </w:pPr>
    </w:p>
    <w:p w14:paraId="1866D3B1" w14:textId="26027979" w:rsidR="00A557A9" w:rsidRPr="00814FB2" w:rsidRDefault="00A64F95" w:rsidP="00814FB2">
      <w:pPr>
        <w:tabs>
          <w:tab w:val="left" w:pos="1057"/>
        </w:tabs>
        <w:rPr>
          <w:rFonts w:asciiTheme="majorHAnsi" w:hAnsiTheme="majorHAnsi" w:cstheme="majorHAnsi"/>
          <w:b/>
          <w:bCs/>
          <w:sz w:val="28"/>
          <w:u w:val="single"/>
        </w:rPr>
      </w:pPr>
      <w:r w:rsidRPr="00A64F95">
        <w:rPr>
          <w:noProof/>
        </w:rPr>
        <w:lastRenderedPageBreak/>
        <w:drawing>
          <wp:anchor distT="0" distB="0" distL="114300" distR="114300" simplePos="0" relativeHeight="251662848" behindDoc="0" locked="0" layoutInCell="1" allowOverlap="1" wp14:anchorId="14FB2AD5" wp14:editId="301FE850">
            <wp:simplePos x="0" y="0"/>
            <wp:positionH relativeFrom="margin">
              <wp:posOffset>-78105</wp:posOffset>
            </wp:positionH>
            <wp:positionV relativeFrom="paragraph">
              <wp:posOffset>412750</wp:posOffset>
            </wp:positionV>
            <wp:extent cx="5963920" cy="7874000"/>
            <wp:effectExtent l="0" t="0" r="0" b="0"/>
            <wp:wrapSquare wrapText="bothSides"/>
            <wp:docPr id="1797765062"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65062" name="Picture 1" descr="A screenshot of a survey&#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63920" cy="7874000"/>
                    </a:xfrm>
                    <a:prstGeom prst="rect">
                      <a:avLst/>
                    </a:prstGeom>
                  </pic:spPr>
                </pic:pic>
              </a:graphicData>
            </a:graphic>
            <wp14:sizeRelH relativeFrom="margin">
              <wp14:pctWidth>0</wp14:pctWidth>
            </wp14:sizeRelH>
            <wp14:sizeRelV relativeFrom="margin">
              <wp14:pctHeight>0</wp14:pctHeight>
            </wp14:sizeRelV>
          </wp:anchor>
        </w:drawing>
      </w:r>
      <w:r w:rsidR="00814FB2" w:rsidRPr="00814FB2">
        <w:rPr>
          <w:rFonts w:asciiTheme="majorHAnsi" w:hAnsiTheme="majorHAnsi" w:cstheme="majorHAnsi"/>
          <w:b/>
          <w:bCs/>
          <w:sz w:val="28"/>
          <w:u w:val="single"/>
        </w:rPr>
        <w:t>Be</w:t>
      </w:r>
      <w:r w:rsidRPr="00814FB2">
        <w:rPr>
          <w:rFonts w:asciiTheme="majorHAnsi" w:hAnsiTheme="majorHAnsi" w:cstheme="majorHAnsi"/>
          <w:b/>
          <w:bCs/>
          <w:sz w:val="28"/>
          <w:u w:val="single"/>
        </w:rPr>
        <w:t xml:space="preserve">haviour Reflection Sheet for KS1 Children </w:t>
      </w:r>
    </w:p>
    <w:p w14:paraId="51BE8ACE" w14:textId="77777777" w:rsidR="00A64F95" w:rsidRDefault="00A64F95" w:rsidP="00A64F95">
      <w:pPr>
        <w:pStyle w:val="ListParagraph"/>
        <w:tabs>
          <w:tab w:val="left" w:pos="1057"/>
        </w:tabs>
        <w:rPr>
          <w:rFonts w:asciiTheme="majorHAnsi" w:hAnsiTheme="majorHAnsi" w:cstheme="majorHAnsi"/>
          <w:b/>
          <w:bCs/>
          <w:sz w:val="28"/>
          <w:u w:val="single"/>
        </w:rPr>
      </w:pPr>
    </w:p>
    <w:p w14:paraId="460EC4F4" w14:textId="77777777" w:rsidR="00A64F95" w:rsidRDefault="00A64F95" w:rsidP="00A64F95">
      <w:pPr>
        <w:pStyle w:val="ListParagraph"/>
        <w:tabs>
          <w:tab w:val="left" w:pos="1057"/>
        </w:tabs>
        <w:rPr>
          <w:rFonts w:asciiTheme="majorHAnsi" w:hAnsiTheme="majorHAnsi" w:cstheme="majorHAnsi"/>
          <w:b/>
          <w:bCs/>
          <w:sz w:val="28"/>
          <w:u w:val="single"/>
        </w:rPr>
      </w:pPr>
    </w:p>
    <w:p w14:paraId="75E128F0" w14:textId="69D13EE1" w:rsidR="00A64F95" w:rsidRDefault="00E53893" w:rsidP="00A64F95">
      <w:pPr>
        <w:tabs>
          <w:tab w:val="left" w:pos="1057"/>
        </w:tabs>
        <w:rPr>
          <w:rFonts w:asciiTheme="majorHAnsi" w:hAnsiTheme="majorHAnsi" w:cstheme="majorHAnsi"/>
          <w:sz w:val="28"/>
          <w:u w:val="single"/>
        </w:rPr>
      </w:pPr>
      <w:r w:rsidRPr="00E53893">
        <w:rPr>
          <w:rFonts w:asciiTheme="majorHAnsi" w:hAnsiTheme="majorHAnsi" w:cstheme="majorHAnsi"/>
          <w:noProof/>
          <w:sz w:val="28"/>
          <w:u w:val="single"/>
        </w:rPr>
        <w:lastRenderedPageBreak/>
        <w:drawing>
          <wp:anchor distT="0" distB="0" distL="114300" distR="114300" simplePos="0" relativeHeight="251658244" behindDoc="0" locked="0" layoutInCell="1" allowOverlap="1" wp14:anchorId="3EAEF6BC" wp14:editId="1B6623A5">
            <wp:simplePos x="0" y="0"/>
            <wp:positionH relativeFrom="margin">
              <wp:align>right</wp:align>
            </wp:positionH>
            <wp:positionV relativeFrom="paragraph">
              <wp:posOffset>405765</wp:posOffset>
            </wp:positionV>
            <wp:extent cx="5962650" cy="7607300"/>
            <wp:effectExtent l="0" t="0" r="0" b="0"/>
            <wp:wrapSquare wrapText="bothSides"/>
            <wp:docPr id="1595944036"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44036" name="Picture 1" descr="A screenshot of a survey&#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962650" cy="7607300"/>
                    </a:xfrm>
                    <a:prstGeom prst="rect">
                      <a:avLst/>
                    </a:prstGeom>
                  </pic:spPr>
                </pic:pic>
              </a:graphicData>
            </a:graphic>
            <wp14:sizeRelH relativeFrom="margin">
              <wp14:pctWidth>0</wp14:pctWidth>
            </wp14:sizeRelH>
            <wp14:sizeRelV relativeFrom="margin">
              <wp14:pctHeight>0</wp14:pctHeight>
            </wp14:sizeRelV>
          </wp:anchor>
        </w:drawing>
      </w:r>
      <w:r w:rsidR="00A64F95">
        <w:rPr>
          <w:rFonts w:asciiTheme="majorHAnsi" w:hAnsiTheme="majorHAnsi" w:cstheme="majorHAnsi"/>
          <w:sz w:val="28"/>
          <w:u w:val="single"/>
        </w:rPr>
        <w:t>Behaviour Reflection Sheet for KS2 Children</w:t>
      </w:r>
    </w:p>
    <w:p w14:paraId="5DAE8444" w14:textId="0F34709F" w:rsidR="00A64F95" w:rsidRDefault="00A64F95" w:rsidP="00A64F95">
      <w:pPr>
        <w:tabs>
          <w:tab w:val="left" w:pos="1057"/>
        </w:tabs>
        <w:rPr>
          <w:rFonts w:asciiTheme="majorHAnsi" w:hAnsiTheme="majorHAnsi" w:cstheme="majorHAnsi"/>
          <w:sz w:val="28"/>
          <w:u w:val="single"/>
        </w:rPr>
      </w:pPr>
    </w:p>
    <w:p w14:paraId="3B0A0233" w14:textId="06F18B6A" w:rsidR="00E53893" w:rsidRPr="00A64F95" w:rsidRDefault="00E53893" w:rsidP="00A64F95">
      <w:pPr>
        <w:tabs>
          <w:tab w:val="left" w:pos="1057"/>
        </w:tabs>
        <w:rPr>
          <w:rFonts w:asciiTheme="majorHAnsi" w:hAnsiTheme="majorHAnsi" w:cstheme="majorHAnsi"/>
          <w:sz w:val="28"/>
          <w:u w:val="single"/>
        </w:rPr>
      </w:pPr>
    </w:p>
    <w:p w14:paraId="61A92805" w14:textId="77777777" w:rsidR="00A64F95" w:rsidRDefault="00A64F95" w:rsidP="00A64F95">
      <w:pPr>
        <w:pStyle w:val="ListParagraph"/>
        <w:tabs>
          <w:tab w:val="left" w:pos="1057"/>
        </w:tabs>
        <w:rPr>
          <w:rFonts w:asciiTheme="majorHAnsi" w:hAnsiTheme="majorHAnsi" w:cstheme="majorHAnsi"/>
          <w:b/>
          <w:bCs/>
          <w:sz w:val="28"/>
          <w:u w:val="single"/>
        </w:rPr>
      </w:pPr>
    </w:p>
    <w:p w14:paraId="0E19EC7A" w14:textId="46BB2C64" w:rsidR="00E53893" w:rsidRDefault="008D5BC5" w:rsidP="00A64F95">
      <w:pPr>
        <w:pStyle w:val="ListParagraph"/>
        <w:tabs>
          <w:tab w:val="left" w:pos="1057"/>
        </w:tabs>
        <w:rPr>
          <w:rFonts w:asciiTheme="majorHAnsi" w:hAnsiTheme="majorHAnsi" w:cstheme="majorHAnsi"/>
          <w:b/>
          <w:bCs/>
          <w:sz w:val="28"/>
          <w:u w:val="single"/>
        </w:rPr>
      </w:pPr>
      <w:r>
        <w:rPr>
          <w:rFonts w:asciiTheme="majorHAnsi" w:hAnsiTheme="majorHAnsi" w:cstheme="majorHAnsi"/>
          <w:b/>
          <w:bCs/>
          <w:sz w:val="28"/>
          <w:u w:val="single"/>
        </w:rPr>
        <w:lastRenderedPageBreak/>
        <w:t xml:space="preserve">5 Point Scale </w:t>
      </w:r>
    </w:p>
    <w:p w14:paraId="4C9FCECF" w14:textId="15A2DEFC" w:rsidR="00557EE5" w:rsidRPr="00A64F95" w:rsidRDefault="00557EE5" w:rsidP="00A64F95">
      <w:pPr>
        <w:pStyle w:val="ListParagraph"/>
        <w:tabs>
          <w:tab w:val="left" w:pos="1057"/>
        </w:tabs>
        <w:rPr>
          <w:rFonts w:asciiTheme="majorHAnsi" w:hAnsiTheme="majorHAnsi" w:cstheme="majorHAnsi"/>
          <w:b/>
          <w:bCs/>
          <w:sz w:val="28"/>
          <w:u w:val="single"/>
        </w:rPr>
      </w:pPr>
      <w:r w:rsidRPr="00557EE5">
        <w:rPr>
          <w:rFonts w:asciiTheme="majorHAnsi" w:hAnsiTheme="majorHAnsi" w:cstheme="majorHAnsi"/>
          <w:b/>
          <w:bCs/>
          <w:noProof/>
          <w:sz w:val="28"/>
          <w:u w:val="single"/>
        </w:rPr>
        <w:drawing>
          <wp:anchor distT="0" distB="0" distL="114300" distR="114300" simplePos="0" relativeHeight="251658245" behindDoc="0" locked="0" layoutInCell="1" allowOverlap="1" wp14:anchorId="17AB9998" wp14:editId="3BAD1503">
            <wp:simplePos x="0" y="0"/>
            <wp:positionH relativeFrom="column">
              <wp:posOffset>-476885</wp:posOffset>
            </wp:positionH>
            <wp:positionV relativeFrom="paragraph">
              <wp:posOffset>309245</wp:posOffset>
            </wp:positionV>
            <wp:extent cx="6685280" cy="4464050"/>
            <wp:effectExtent l="0" t="0" r="1270" b="0"/>
            <wp:wrapSquare wrapText="bothSides"/>
            <wp:docPr id="809239787"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39787" name="Picture 1" descr="A white rectangular box with black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685280" cy="4464050"/>
                    </a:xfrm>
                    <a:prstGeom prst="rect">
                      <a:avLst/>
                    </a:prstGeom>
                  </pic:spPr>
                </pic:pic>
              </a:graphicData>
            </a:graphic>
            <wp14:sizeRelH relativeFrom="margin">
              <wp14:pctWidth>0</wp14:pctWidth>
            </wp14:sizeRelH>
            <wp14:sizeRelV relativeFrom="margin">
              <wp14:pctHeight>0</wp14:pctHeight>
            </wp14:sizeRelV>
          </wp:anchor>
        </w:drawing>
      </w:r>
    </w:p>
    <w:sectPr w:rsidR="00557EE5" w:rsidRPr="00A64F95" w:rsidSect="00351F87">
      <w:head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D7BCA8" w14:textId="77777777" w:rsidR="009467ED" w:rsidRDefault="009467ED" w:rsidP="00217BD7">
      <w:r>
        <w:separator/>
      </w:r>
    </w:p>
  </w:endnote>
  <w:endnote w:type="continuationSeparator" w:id="0">
    <w:p w14:paraId="3606353E" w14:textId="77777777" w:rsidR="009467ED" w:rsidRDefault="009467ED" w:rsidP="00217BD7">
      <w:r>
        <w:continuationSeparator/>
      </w:r>
    </w:p>
  </w:endnote>
  <w:endnote w:type="continuationNotice" w:id="1">
    <w:p w14:paraId="448A48F6" w14:textId="77777777" w:rsidR="009467ED" w:rsidRDefault="009467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etter-join 40">
    <w:altName w:val="Calibri"/>
    <w:panose1 w:val="00000000000000000000"/>
    <w:charset w:val="00"/>
    <w:family w:val="modern"/>
    <w:notTrueType/>
    <w:pitch w:val="variable"/>
    <w:sig w:usb0="8000002F" w:usb1="1000000B"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airwater Script">
    <w:charset w:val="00"/>
    <w:family w:val="auto"/>
    <w:pitch w:val="variable"/>
    <w:sig w:usb0="A000002F" w:usb1="10000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E8384" w14:textId="48B4AA4C" w:rsidR="00217BD7" w:rsidRPr="00217BD7" w:rsidRDefault="00BA6A94">
    <w:pPr>
      <w:pStyle w:val="Footer"/>
      <w:rPr>
        <w:rFonts w:asciiTheme="minorHAnsi" w:hAnsiTheme="minorHAnsi"/>
        <w:noProof/>
        <w:sz w:val="28"/>
        <w:szCs w:val="28"/>
        <w:lang w:eastAsia="en-GB"/>
      </w:rPr>
    </w:pPr>
    <w:r w:rsidRPr="00F45C7C">
      <w:rPr>
        <w:rFonts w:cstheme="minorHAnsi"/>
        <w:b/>
        <w:noProof/>
        <w:sz w:val="52"/>
        <w:szCs w:val="52"/>
        <w:u w:val="single"/>
        <w:lang w:eastAsia="en-GB"/>
      </w:rPr>
      <w:drawing>
        <wp:anchor distT="0" distB="0" distL="114300" distR="114300" simplePos="0" relativeHeight="251658240" behindDoc="0" locked="0" layoutInCell="1" allowOverlap="1" wp14:anchorId="309172C6" wp14:editId="56ECE308">
          <wp:simplePos x="0" y="0"/>
          <wp:positionH relativeFrom="margin">
            <wp:posOffset>4648200</wp:posOffset>
          </wp:positionH>
          <wp:positionV relativeFrom="paragraph">
            <wp:posOffset>-100071</wp:posOffset>
          </wp:positionV>
          <wp:extent cx="1332230" cy="439698"/>
          <wp:effectExtent l="0" t="0" r="0" b="0"/>
          <wp:wrapNone/>
          <wp:docPr id="9" name="Picture 9" descr="S:\Office\NEW LOGOS\st-philip's-left-aligned-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fice\NEW LOGOS\st-philip's-left-aligned-lockup.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9343" cy="44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912">
      <w:t>D</w:t>
    </w:r>
    <w:r w:rsidR="00217BD7">
      <w:t xml:space="preserve">ate </w:t>
    </w:r>
    <w:r w:rsidR="00595B92">
      <w:t xml:space="preserve">Reviewed: </w:t>
    </w:r>
    <w:r w:rsidR="00217BD7">
      <w:t xml:space="preserve"> </w:t>
    </w:r>
    <w:r w:rsidR="00F83961">
      <w:rPr>
        <w:b/>
      </w:rPr>
      <w:t>September 20</w:t>
    </w:r>
    <w:r w:rsidR="000E4B22">
      <w:rPr>
        <w:b/>
      </w:rPr>
      <w:t>24</w:t>
    </w:r>
    <w:r w:rsidR="00217BD7">
      <w:t xml:space="preserve">        To be reviewed</w:t>
    </w:r>
    <w:r w:rsidR="7850DD8E">
      <w:t>:</w:t>
    </w:r>
    <w:r w:rsidR="7850DD8E" w:rsidRPr="00C020FD">
      <w:rPr>
        <w:b/>
        <w:bCs/>
      </w:rPr>
      <w:t xml:space="preserve"> </w:t>
    </w:r>
    <w:r w:rsidR="00C020FD" w:rsidRPr="00C020FD">
      <w:rPr>
        <w:b/>
        <w:bCs/>
      </w:rPr>
      <w:t>January</w:t>
    </w:r>
    <w:r w:rsidR="00C020FD">
      <w:t xml:space="preserve"> </w:t>
    </w:r>
    <w:r w:rsidR="00700510">
      <w:rPr>
        <w:b/>
      </w:rPr>
      <w:t>202</w:t>
    </w:r>
    <w:r w:rsidR="00C020FD">
      <w:rPr>
        <w:b/>
      </w:rPr>
      <w:t>6</w:t>
    </w:r>
    <w:r w:rsidR="00F83961">
      <w:rPr>
        <w:b/>
      </w:rPr>
      <w:t xml:space="preserve"> </w:t>
    </w:r>
    <w:r w:rsidR="00217BD7">
      <w:t xml:space="preserve">                                  </w:t>
    </w:r>
  </w:p>
  <w:p w14:paraId="49682E27" w14:textId="77777777" w:rsidR="00217BD7" w:rsidRDefault="00217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D2086D" w14:textId="77777777" w:rsidR="009467ED" w:rsidRDefault="009467ED" w:rsidP="00217BD7">
      <w:r>
        <w:separator/>
      </w:r>
    </w:p>
  </w:footnote>
  <w:footnote w:type="continuationSeparator" w:id="0">
    <w:p w14:paraId="339C2B37" w14:textId="77777777" w:rsidR="009467ED" w:rsidRDefault="009467ED" w:rsidP="00217BD7">
      <w:r>
        <w:continuationSeparator/>
      </w:r>
    </w:p>
  </w:footnote>
  <w:footnote w:type="continuationNotice" w:id="1">
    <w:p w14:paraId="7A6E3E84" w14:textId="77777777" w:rsidR="009467ED" w:rsidRDefault="009467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F5B119A" w14:paraId="24E39FC9" w14:textId="77777777" w:rsidTr="4F5B119A">
      <w:trPr>
        <w:trHeight w:val="300"/>
      </w:trPr>
      <w:tc>
        <w:tcPr>
          <w:tcW w:w="3005" w:type="dxa"/>
        </w:tcPr>
        <w:p w14:paraId="6029DC79" w14:textId="0F103298" w:rsidR="4F5B119A" w:rsidRDefault="4F5B119A" w:rsidP="4F5B119A">
          <w:pPr>
            <w:pStyle w:val="Header"/>
            <w:ind w:left="-115"/>
          </w:pPr>
        </w:p>
      </w:tc>
      <w:tc>
        <w:tcPr>
          <w:tcW w:w="3005" w:type="dxa"/>
        </w:tcPr>
        <w:p w14:paraId="627BB8B8" w14:textId="43B0CD22" w:rsidR="4F5B119A" w:rsidRDefault="4F5B119A" w:rsidP="4F5B119A">
          <w:pPr>
            <w:pStyle w:val="Header"/>
            <w:jc w:val="center"/>
          </w:pPr>
        </w:p>
      </w:tc>
      <w:tc>
        <w:tcPr>
          <w:tcW w:w="3005" w:type="dxa"/>
        </w:tcPr>
        <w:p w14:paraId="7A9270E9" w14:textId="4FD01DF1" w:rsidR="4F5B119A" w:rsidRDefault="4F5B119A" w:rsidP="4F5B119A">
          <w:pPr>
            <w:pStyle w:val="Header"/>
            <w:ind w:right="-115"/>
            <w:jc w:val="right"/>
          </w:pPr>
        </w:p>
      </w:tc>
    </w:tr>
  </w:tbl>
  <w:p w14:paraId="7022B9CE" w14:textId="1F274970" w:rsidR="4F5B119A" w:rsidRDefault="4F5B119A" w:rsidP="4F5B11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4F5B119A" w14:paraId="3A360BC1" w14:textId="77777777" w:rsidTr="4F5B119A">
      <w:trPr>
        <w:trHeight w:val="300"/>
      </w:trPr>
      <w:tc>
        <w:tcPr>
          <w:tcW w:w="3485" w:type="dxa"/>
        </w:tcPr>
        <w:p w14:paraId="2CC288D5" w14:textId="75190D59" w:rsidR="4F5B119A" w:rsidRDefault="4F5B119A" w:rsidP="4F5B119A">
          <w:pPr>
            <w:pStyle w:val="Header"/>
            <w:ind w:left="-115"/>
          </w:pPr>
        </w:p>
      </w:tc>
      <w:tc>
        <w:tcPr>
          <w:tcW w:w="3485" w:type="dxa"/>
        </w:tcPr>
        <w:p w14:paraId="71599085" w14:textId="7F811190" w:rsidR="4F5B119A" w:rsidRDefault="4F5B119A" w:rsidP="4F5B119A">
          <w:pPr>
            <w:pStyle w:val="Header"/>
            <w:jc w:val="center"/>
          </w:pPr>
        </w:p>
      </w:tc>
      <w:tc>
        <w:tcPr>
          <w:tcW w:w="3485" w:type="dxa"/>
        </w:tcPr>
        <w:p w14:paraId="7A03AB02" w14:textId="3D65DB87" w:rsidR="4F5B119A" w:rsidRDefault="4F5B119A" w:rsidP="4F5B119A">
          <w:pPr>
            <w:pStyle w:val="Header"/>
            <w:ind w:right="-115"/>
            <w:jc w:val="right"/>
          </w:pPr>
        </w:p>
      </w:tc>
    </w:tr>
  </w:tbl>
  <w:p w14:paraId="18B3BE2C" w14:textId="23502917" w:rsidR="4F5B119A" w:rsidRDefault="4F5B119A" w:rsidP="4F5B11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F5B119A" w14:paraId="32DE2A9D" w14:textId="77777777" w:rsidTr="4F5B119A">
      <w:trPr>
        <w:trHeight w:val="300"/>
      </w:trPr>
      <w:tc>
        <w:tcPr>
          <w:tcW w:w="3005" w:type="dxa"/>
        </w:tcPr>
        <w:p w14:paraId="665C0416" w14:textId="43E4D52F" w:rsidR="4F5B119A" w:rsidRDefault="4F5B119A" w:rsidP="4F5B119A">
          <w:pPr>
            <w:pStyle w:val="Header"/>
            <w:ind w:left="-115"/>
          </w:pPr>
        </w:p>
      </w:tc>
      <w:tc>
        <w:tcPr>
          <w:tcW w:w="3005" w:type="dxa"/>
        </w:tcPr>
        <w:p w14:paraId="631D5952" w14:textId="52FD0170" w:rsidR="4F5B119A" w:rsidRDefault="4F5B119A" w:rsidP="4F5B119A">
          <w:pPr>
            <w:pStyle w:val="Header"/>
            <w:jc w:val="center"/>
          </w:pPr>
        </w:p>
      </w:tc>
      <w:tc>
        <w:tcPr>
          <w:tcW w:w="3005" w:type="dxa"/>
        </w:tcPr>
        <w:p w14:paraId="3D8928C6" w14:textId="4D4E10F9" w:rsidR="4F5B119A" w:rsidRDefault="4F5B119A" w:rsidP="4F5B119A">
          <w:pPr>
            <w:pStyle w:val="Header"/>
            <w:ind w:right="-115"/>
            <w:jc w:val="right"/>
          </w:pPr>
        </w:p>
      </w:tc>
    </w:tr>
  </w:tbl>
  <w:p w14:paraId="65E1B732" w14:textId="77A4E547" w:rsidR="4F5B119A" w:rsidRDefault="4F5B119A" w:rsidP="4F5B11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37FD0"/>
    <w:multiLevelType w:val="hybridMultilevel"/>
    <w:tmpl w:val="6B283404"/>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0C0A1294"/>
    <w:multiLevelType w:val="hybridMultilevel"/>
    <w:tmpl w:val="6724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2DC8C"/>
    <w:multiLevelType w:val="hybridMultilevel"/>
    <w:tmpl w:val="E390A282"/>
    <w:lvl w:ilvl="0" w:tplc="D1F0657C">
      <w:start w:val="1"/>
      <w:numFmt w:val="bullet"/>
      <w:lvlText w:val=""/>
      <w:lvlJc w:val="left"/>
      <w:pPr>
        <w:ind w:left="720" w:hanging="360"/>
      </w:pPr>
      <w:rPr>
        <w:rFonts w:ascii="Symbol" w:hAnsi="Symbol" w:hint="default"/>
      </w:rPr>
    </w:lvl>
    <w:lvl w:ilvl="1" w:tplc="BF500AEC">
      <w:start w:val="1"/>
      <w:numFmt w:val="bullet"/>
      <w:lvlText w:val="o"/>
      <w:lvlJc w:val="left"/>
      <w:pPr>
        <w:ind w:left="1440" w:hanging="360"/>
      </w:pPr>
      <w:rPr>
        <w:rFonts w:ascii="Courier New" w:hAnsi="Courier New" w:hint="default"/>
      </w:rPr>
    </w:lvl>
    <w:lvl w:ilvl="2" w:tplc="7764BB26">
      <w:start w:val="1"/>
      <w:numFmt w:val="bullet"/>
      <w:lvlText w:val=""/>
      <w:lvlJc w:val="left"/>
      <w:pPr>
        <w:ind w:left="2160" w:hanging="360"/>
      </w:pPr>
      <w:rPr>
        <w:rFonts w:ascii="Wingdings" w:hAnsi="Wingdings" w:hint="default"/>
      </w:rPr>
    </w:lvl>
    <w:lvl w:ilvl="3" w:tplc="26862B9C">
      <w:start w:val="1"/>
      <w:numFmt w:val="bullet"/>
      <w:lvlText w:val=""/>
      <w:lvlJc w:val="left"/>
      <w:pPr>
        <w:ind w:left="2880" w:hanging="360"/>
      </w:pPr>
      <w:rPr>
        <w:rFonts w:ascii="Symbol" w:hAnsi="Symbol" w:hint="default"/>
      </w:rPr>
    </w:lvl>
    <w:lvl w:ilvl="4" w:tplc="4E661164">
      <w:start w:val="1"/>
      <w:numFmt w:val="bullet"/>
      <w:lvlText w:val="o"/>
      <w:lvlJc w:val="left"/>
      <w:pPr>
        <w:ind w:left="3600" w:hanging="360"/>
      </w:pPr>
      <w:rPr>
        <w:rFonts w:ascii="Courier New" w:hAnsi="Courier New" w:hint="default"/>
      </w:rPr>
    </w:lvl>
    <w:lvl w:ilvl="5" w:tplc="7FB232E2">
      <w:start w:val="1"/>
      <w:numFmt w:val="bullet"/>
      <w:lvlText w:val=""/>
      <w:lvlJc w:val="left"/>
      <w:pPr>
        <w:ind w:left="4320" w:hanging="360"/>
      </w:pPr>
      <w:rPr>
        <w:rFonts w:ascii="Wingdings" w:hAnsi="Wingdings" w:hint="default"/>
      </w:rPr>
    </w:lvl>
    <w:lvl w:ilvl="6" w:tplc="6394A96E">
      <w:start w:val="1"/>
      <w:numFmt w:val="bullet"/>
      <w:lvlText w:val=""/>
      <w:lvlJc w:val="left"/>
      <w:pPr>
        <w:ind w:left="5040" w:hanging="360"/>
      </w:pPr>
      <w:rPr>
        <w:rFonts w:ascii="Symbol" w:hAnsi="Symbol" w:hint="default"/>
      </w:rPr>
    </w:lvl>
    <w:lvl w:ilvl="7" w:tplc="4B88F8EA">
      <w:start w:val="1"/>
      <w:numFmt w:val="bullet"/>
      <w:lvlText w:val="o"/>
      <w:lvlJc w:val="left"/>
      <w:pPr>
        <w:ind w:left="5760" w:hanging="360"/>
      </w:pPr>
      <w:rPr>
        <w:rFonts w:ascii="Courier New" w:hAnsi="Courier New" w:hint="default"/>
      </w:rPr>
    </w:lvl>
    <w:lvl w:ilvl="8" w:tplc="E9841D1A">
      <w:start w:val="1"/>
      <w:numFmt w:val="bullet"/>
      <w:lvlText w:val=""/>
      <w:lvlJc w:val="left"/>
      <w:pPr>
        <w:ind w:left="6480" w:hanging="360"/>
      </w:pPr>
      <w:rPr>
        <w:rFonts w:ascii="Wingdings" w:hAnsi="Wingdings" w:hint="default"/>
      </w:rPr>
    </w:lvl>
  </w:abstractNum>
  <w:abstractNum w:abstractNumId="3" w15:restartNumberingAfterBreak="0">
    <w:nsid w:val="0FAC0B77"/>
    <w:multiLevelType w:val="hybridMultilevel"/>
    <w:tmpl w:val="B178BCB0"/>
    <w:lvl w:ilvl="0" w:tplc="47B8B4C0">
      <w:start w:val="1"/>
      <w:numFmt w:val="bullet"/>
      <w:lvlText w:val=""/>
      <w:lvlJc w:val="left"/>
      <w:pPr>
        <w:ind w:left="720" w:hanging="360"/>
      </w:pPr>
      <w:rPr>
        <w:rFonts w:ascii="Symbol" w:hAnsi="Symbol" w:hint="default"/>
      </w:rPr>
    </w:lvl>
    <w:lvl w:ilvl="1" w:tplc="B0147072">
      <w:start w:val="1"/>
      <w:numFmt w:val="bullet"/>
      <w:lvlText w:val="o"/>
      <w:lvlJc w:val="left"/>
      <w:pPr>
        <w:ind w:left="1440" w:hanging="360"/>
      </w:pPr>
      <w:rPr>
        <w:rFonts w:ascii="Courier New" w:hAnsi="Courier New" w:hint="default"/>
      </w:rPr>
    </w:lvl>
    <w:lvl w:ilvl="2" w:tplc="6910F744">
      <w:start w:val="1"/>
      <w:numFmt w:val="bullet"/>
      <w:lvlText w:val=""/>
      <w:lvlJc w:val="left"/>
      <w:pPr>
        <w:ind w:left="2160" w:hanging="360"/>
      </w:pPr>
      <w:rPr>
        <w:rFonts w:ascii="Wingdings" w:hAnsi="Wingdings" w:hint="default"/>
      </w:rPr>
    </w:lvl>
    <w:lvl w:ilvl="3" w:tplc="6D46AF8A">
      <w:start w:val="1"/>
      <w:numFmt w:val="bullet"/>
      <w:lvlText w:val=""/>
      <w:lvlJc w:val="left"/>
      <w:pPr>
        <w:ind w:left="2880" w:hanging="360"/>
      </w:pPr>
      <w:rPr>
        <w:rFonts w:ascii="Symbol" w:hAnsi="Symbol" w:hint="default"/>
      </w:rPr>
    </w:lvl>
    <w:lvl w:ilvl="4" w:tplc="EBEC4ED6">
      <w:start w:val="1"/>
      <w:numFmt w:val="bullet"/>
      <w:lvlText w:val="o"/>
      <w:lvlJc w:val="left"/>
      <w:pPr>
        <w:ind w:left="3600" w:hanging="360"/>
      </w:pPr>
      <w:rPr>
        <w:rFonts w:ascii="Courier New" w:hAnsi="Courier New" w:hint="default"/>
      </w:rPr>
    </w:lvl>
    <w:lvl w:ilvl="5" w:tplc="C088A522">
      <w:start w:val="1"/>
      <w:numFmt w:val="bullet"/>
      <w:lvlText w:val=""/>
      <w:lvlJc w:val="left"/>
      <w:pPr>
        <w:ind w:left="4320" w:hanging="360"/>
      </w:pPr>
      <w:rPr>
        <w:rFonts w:ascii="Wingdings" w:hAnsi="Wingdings" w:hint="default"/>
      </w:rPr>
    </w:lvl>
    <w:lvl w:ilvl="6" w:tplc="AE7C6116">
      <w:start w:val="1"/>
      <w:numFmt w:val="bullet"/>
      <w:lvlText w:val=""/>
      <w:lvlJc w:val="left"/>
      <w:pPr>
        <w:ind w:left="5040" w:hanging="360"/>
      </w:pPr>
      <w:rPr>
        <w:rFonts w:ascii="Symbol" w:hAnsi="Symbol" w:hint="default"/>
      </w:rPr>
    </w:lvl>
    <w:lvl w:ilvl="7" w:tplc="275E9770">
      <w:start w:val="1"/>
      <w:numFmt w:val="bullet"/>
      <w:lvlText w:val="o"/>
      <w:lvlJc w:val="left"/>
      <w:pPr>
        <w:ind w:left="5760" w:hanging="360"/>
      </w:pPr>
      <w:rPr>
        <w:rFonts w:ascii="Courier New" w:hAnsi="Courier New" w:hint="default"/>
      </w:rPr>
    </w:lvl>
    <w:lvl w:ilvl="8" w:tplc="4F1A1B1E">
      <w:start w:val="1"/>
      <w:numFmt w:val="bullet"/>
      <w:lvlText w:val=""/>
      <w:lvlJc w:val="left"/>
      <w:pPr>
        <w:ind w:left="6480" w:hanging="360"/>
      </w:pPr>
      <w:rPr>
        <w:rFonts w:ascii="Wingdings" w:hAnsi="Wingdings" w:hint="default"/>
      </w:rPr>
    </w:lvl>
  </w:abstractNum>
  <w:abstractNum w:abstractNumId="4" w15:restartNumberingAfterBreak="0">
    <w:nsid w:val="13224236"/>
    <w:multiLevelType w:val="hybridMultilevel"/>
    <w:tmpl w:val="B746A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A5004"/>
    <w:multiLevelType w:val="hybridMultilevel"/>
    <w:tmpl w:val="DAC20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9257F"/>
    <w:multiLevelType w:val="hybridMultilevel"/>
    <w:tmpl w:val="73946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C349B"/>
    <w:multiLevelType w:val="hybridMultilevel"/>
    <w:tmpl w:val="DB3E9C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7813C81"/>
    <w:multiLevelType w:val="hybridMultilevel"/>
    <w:tmpl w:val="C7E8A3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E78B96D"/>
    <w:multiLevelType w:val="hybridMultilevel"/>
    <w:tmpl w:val="2EF6F658"/>
    <w:lvl w:ilvl="0" w:tplc="2A183CFC">
      <w:start w:val="1"/>
      <w:numFmt w:val="bullet"/>
      <w:lvlText w:val="·"/>
      <w:lvlJc w:val="left"/>
      <w:pPr>
        <w:ind w:left="720" w:hanging="360"/>
      </w:pPr>
      <w:rPr>
        <w:rFonts w:ascii="Symbol" w:hAnsi="Symbol" w:hint="default"/>
      </w:rPr>
    </w:lvl>
    <w:lvl w:ilvl="1" w:tplc="E0407738">
      <w:start w:val="1"/>
      <w:numFmt w:val="bullet"/>
      <w:lvlText w:val="o"/>
      <w:lvlJc w:val="left"/>
      <w:pPr>
        <w:ind w:left="1440" w:hanging="360"/>
      </w:pPr>
      <w:rPr>
        <w:rFonts w:ascii="Courier New" w:hAnsi="Courier New" w:hint="default"/>
      </w:rPr>
    </w:lvl>
    <w:lvl w:ilvl="2" w:tplc="00921F60">
      <w:start w:val="1"/>
      <w:numFmt w:val="bullet"/>
      <w:lvlText w:val=""/>
      <w:lvlJc w:val="left"/>
      <w:pPr>
        <w:ind w:left="2160" w:hanging="360"/>
      </w:pPr>
      <w:rPr>
        <w:rFonts w:ascii="Wingdings" w:hAnsi="Wingdings" w:hint="default"/>
      </w:rPr>
    </w:lvl>
    <w:lvl w:ilvl="3" w:tplc="EA0C4F0C">
      <w:start w:val="1"/>
      <w:numFmt w:val="bullet"/>
      <w:lvlText w:val=""/>
      <w:lvlJc w:val="left"/>
      <w:pPr>
        <w:ind w:left="2880" w:hanging="360"/>
      </w:pPr>
      <w:rPr>
        <w:rFonts w:ascii="Symbol" w:hAnsi="Symbol" w:hint="default"/>
      </w:rPr>
    </w:lvl>
    <w:lvl w:ilvl="4" w:tplc="D9C8806C">
      <w:start w:val="1"/>
      <w:numFmt w:val="bullet"/>
      <w:lvlText w:val="o"/>
      <w:lvlJc w:val="left"/>
      <w:pPr>
        <w:ind w:left="3600" w:hanging="360"/>
      </w:pPr>
      <w:rPr>
        <w:rFonts w:ascii="Courier New" w:hAnsi="Courier New" w:hint="default"/>
      </w:rPr>
    </w:lvl>
    <w:lvl w:ilvl="5" w:tplc="3E083E7A">
      <w:start w:val="1"/>
      <w:numFmt w:val="bullet"/>
      <w:lvlText w:val=""/>
      <w:lvlJc w:val="left"/>
      <w:pPr>
        <w:ind w:left="4320" w:hanging="360"/>
      </w:pPr>
      <w:rPr>
        <w:rFonts w:ascii="Wingdings" w:hAnsi="Wingdings" w:hint="default"/>
      </w:rPr>
    </w:lvl>
    <w:lvl w:ilvl="6" w:tplc="327AC560">
      <w:start w:val="1"/>
      <w:numFmt w:val="bullet"/>
      <w:lvlText w:val=""/>
      <w:lvlJc w:val="left"/>
      <w:pPr>
        <w:ind w:left="5040" w:hanging="360"/>
      </w:pPr>
      <w:rPr>
        <w:rFonts w:ascii="Symbol" w:hAnsi="Symbol" w:hint="default"/>
      </w:rPr>
    </w:lvl>
    <w:lvl w:ilvl="7" w:tplc="7452DF7A">
      <w:start w:val="1"/>
      <w:numFmt w:val="bullet"/>
      <w:lvlText w:val="o"/>
      <w:lvlJc w:val="left"/>
      <w:pPr>
        <w:ind w:left="5760" w:hanging="360"/>
      </w:pPr>
      <w:rPr>
        <w:rFonts w:ascii="Courier New" w:hAnsi="Courier New" w:hint="default"/>
      </w:rPr>
    </w:lvl>
    <w:lvl w:ilvl="8" w:tplc="DD8CECF6">
      <w:start w:val="1"/>
      <w:numFmt w:val="bullet"/>
      <w:lvlText w:val=""/>
      <w:lvlJc w:val="left"/>
      <w:pPr>
        <w:ind w:left="6480" w:hanging="360"/>
      </w:pPr>
      <w:rPr>
        <w:rFonts w:ascii="Wingdings" w:hAnsi="Wingdings" w:hint="default"/>
      </w:rPr>
    </w:lvl>
  </w:abstractNum>
  <w:abstractNum w:abstractNumId="10" w15:restartNumberingAfterBreak="0">
    <w:nsid w:val="33D70CF5"/>
    <w:multiLevelType w:val="hybridMultilevel"/>
    <w:tmpl w:val="A8483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A11061"/>
    <w:multiLevelType w:val="hybridMultilevel"/>
    <w:tmpl w:val="1D40A2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2E20E4A"/>
    <w:multiLevelType w:val="hybridMultilevel"/>
    <w:tmpl w:val="C53E569A"/>
    <w:lvl w:ilvl="0" w:tplc="08090001">
      <w:start w:val="1"/>
      <w:numFmt w:val="bullet"/>
      <w:lvlText w:val=""/>
      <w:lvlJc w:val="left"/>
      <w:pPr>
        <w:ind w:left="968" w:hanging="360"/>
      </w:pPr>
      <w:rPr>
        <w:rFonts w:ascii="Symbol" w:hAnsi="Symbol" w:hint="default"/>
      </w:rPr>
    </w:lvl>
    <w:lvl w:ilvl="1" w:tplc="08090003" w:tentative="1">
      <w:start w:val="1"/>
      <w:numFmt w:val="bullet"/>
      <w:lvlText w:val="o"/>
      <w:lvlJc w:val="left"/>
      <w:pPr>
        <w:ind w:left="1688" w:hanging="360"/>
      </w:pPr>
      <w:rPr>
        <w:rFonts w:ascii="Courier New" w:hAnsi="Courier New" w:cs="Courier New" w:hint="default"/>
      </w:rPr>
    </w:lvl>
    <w:lvl w:ilvl="2" w:tplc="08090005" w:tentative="1">
      <w:start w:val="1"/>
      <w:numFmt w:val="bullet"/>
      <w:lvlText w:val=""/>
      <w:lvlJc w:val="left"/>
      <w:pPr>
        <w:ind w:left="2408" w:hanging="360"/>
      </w:pPr>
      <w:rPr>
        <w:rFonts w:ascii="Wingdings" w:hAnsi="Wingdings" w:hint="default"/>
      </w:rPr>
    </w:lvl>
    <w:lvl w:ilvl="3" w:tplc="08090001" w:tentative="1">
      <w:start w:val="1"/>
      <w:numFmt w:val="bullet"/>
      <w:lvlText w:val=""/>
      <w:lvlJc w:val="left"/>
      <w:pPr>
        <w:ind w:left="3128" w:hanging="360"/>
      </w:pPr>
      <w:rPr>
        <w:rFonts w:ascii="Symbol" w:hAnsi="Symbol" w:hint="default"/>
      </w:rPr>
    </w:lvl>
    <w:lvl w:ilvl="4" w:tplc="08090003" w:tentative="1">
      <w:start w:val="1"/>
      <w:numFmt w:val="bullet"/>
      <w:lvlText w:val="o"/>
      <w:lvlJc w:val="left"/>
      <w:pPr>
        <w:ind w:left="3848" w:hanging="360"/>
      </w:pPr>
      <w:rPr>
        <w:rFonts w:ascii="Courier New" w:hAnsi="Courier New" w:cs="Courier New" w:hint="default"/>
      </w:rPr>
    </w:lvl>
    <w:lvl w:ilvl="5" w:tplc="08090005" w:tentative="1">
      <w:start w:val="1"/>
      <w:numFmt w:val="bullet"/>
      <w:lvlText w:val=""/>
      <w:lvlJc w:val="left"/>
      <w:pPr>
        <w:ind w:left="4568" w:hanging="360"/>
      </w:pPr>
      <w:rPr>
        <w:rFonts w:ascii="Wingdings" w:hAnsi="Wingdings" w:hint="default"/>
      </w:rPr>
    </w:lvl>
    <w:lvl w:ilvl="6" w:tplc="08090001" w:tentative="1">
      <w:start w:val="1"/>
      <w:numFmt w:val="bullet"/>
      <w:lvlText w:val=""/>
      <w:lvlJc w:val="left"/>
      <w:pPr>
        <w:ind w:left="5288" w:hanging="360"/>
      </w:pPr>
      <w:rPr>
        <w:rFonts w:ascii="Symbol" w:hAnsi="Symbol" w:hint="default"/>
      </w:rPr>
    </w:lvl>
    <w:lvl w:ilvl="7" w:tplc="08090003" w:tentative="1">
      <w:start w:val="1"/>
      <w:numFmt w:val="bullet"/>
      <w:lvlText w:val="o"/>
      <w:lvlJc w:val="left"/>
      <w:pPr>
        <w:ind w:left="6008" w:hanging="360"/>
      </w:pPr>
      <w:rPr>
        <w:rFonts w:ascii="Courier New" w:hAnsi="Courier New" w:cs="Courier New" w:hint="default"/>
      </w:rPr>
    </w:lvl>
    <w:lvl w:ilvl="8" w:tplc="08090005" w:tentative="1">
      <w:start w:val="1"/>
      <w:numFmt w:val="bullet"/>
      <w:lvlText w:val=""/>
      <w:lvlJc w:val="left"/>
      <w:pPr>
        <w:ind w:left="6728" w:hanging="360"/>
      </w:pPr>
      <w:rPr>
        <w:rFonts w:ascii="Wingdings" w:hAnsi="Wingdings" w:hint="default"/>
      </w:rPr>
    </w:lvl>
  </w:abstractNum>
  <w:abstractNum w:abstractNumId="13" w15:restartNumberingAfterBreak="0">
    <w:nsid w:val="49B295A0"/>
    <w:multiLevelType w:val="hybridMultilevel"/>
    <w:tmpl w:val="98EC1FC0"/>
    <w:lvl w:ilvl="0" w:tplc="7FE61754">
      <w:start w:val="1"/>
      <w:numFmt w:val="bullet"/>
      <w:lvlText w:val="·"/>
      <w:lvlJc w:val="left"/>
      <w:pPr>
        <w:ind w:left="720" w:hanging="360"/>
      </w:pPr>
      <w:rPr>
        <w:rFonts w:ascii="Symbol" w:hAnsi="Symbol" w:hint="default"/>
      </w:rPr>
    </w:lvl>
    <w:lvl w:ilvl="1" w:tplc="4ED23484">
      <w:start w:val="1"/>
      <w:numFmt w:val="bullet"/>
      <w:lvlText w:val="o"/>
      <w:lvlJc w:val="left"/>
      <w:pPr>
        <w:ind w:left="1440" w:hanging="360"/>
      </w:pPr>
      <w:rPr>
        <w:rFonts w:ascii="Courier New" w:hAnsi="Courier New" w:hint="default"/>
      </w:rPr>
    </w:lvl>
    <w:lvl w:ilvl="2" w:tplc="FDB84096">
      <w:start w:val="1"/>
      <w:numFmt w:val="bullet"/>
      <w:lvlText w:val=""/>
      <w:lvlJc w:val="left"/>
      <w:pPr>
        <w:ind w:left="2160" w:hanging="360"/>
      </w:pPr>
      <w:rPr>
        <w:rFonts w:ascii="Wingdings" w:hAnsi="Wingdings" w:hint="default"/>
      </w:rPr>
    </w:lvl>
    <w:lvl w:ilvl="3" w:tplc="060C62F0">
      <w:start w:val="1"/>
      <w:numFmt w:val="bullet"/>
      <w:lvlText w:val=""/>
      <w:lvlJc w:val="left"/>
      <w:pPr>
        <w:ind w:left="2880" w:hanging="360"/>
      </w:pPr>
      <w:rPr>
        <w:rFonts w:ascii="Symbol" w:hAnsi="Symbol" w:hint="default"/>
      </w:rPr>
    </w:lvl>
    <w:lvl w:ilvl="4" w:tplc="1F1020B4">
      <w:start w:val="1"/>
      <w:numFmt w:val="bullet"/>
      <w:lvlText w:val="o"/>
      <w:lvlJc w:val="left"/>
      <w:pPr>
        <w:ind w:left="3600" w:hanging="360"/>
      </w:pPr>
      <w:rPr>
        <w:rFonts w:ascii="Courier New" w:hAnsi="Courier New" w:hint="default"/>
      </w:rPr>
    </w:lvl>
    <w:lvl w:ilvl="5" w:tplc="028AA682">
      <w:start w:val="1"/>
      <w:numFmt w:val="bullet"/>
      <w:lvlText w:val=""/>
      <w:lvlJc w:val="left"/>
      <w:pPr>
        <w:ind w:left="4320" w:hanging="360"/>
      </w:pPr>
      <w:rPr>
        <w:rFonts w:ascii="Wingdings" w:hAnsi="Wingdings" w:hint="default"/>
      </w:rPr>
    </w:lvl>
    <w:lvl w:ilvl="6" w:tplc="7DC69316">
      <w:start w:val="1"/>
      <w:numFmt w:val="bullet"/>
      <w:lvlText w:val=""/>
      <w:lvlJc w:val="left"/>
      <w:pPr>
        <w:ind w:left="5040" w:hanging="360"/>
      </w:pPr>
      <w:rPr>
        <w:rFonts w:ascii="Symbol" w:hAnsi="Symbol" w:hint="default"/>
      </w:rPr>
    </w:lvl>
    <w:lvl w:ilvl="7" w:tplc="569ACE96">
      <w:start w:val="1"/>
      <w:numFmt w:val="bullet"/>
      <w:lvlText w:val="o"/>
      <w:lvlJc w:val="left"/>
      <w:pPr>
        <w:ind w:left="5760" w:hanging="360"/>
      </w:pPr>
      <w:rPr>
        <w:rFonts w:ascii="Courier New" w:hAnsi="Courier New" w:hint="default"/>
      </w:rPr>
    </w:lvl>
    <w:lvl w:ilvl="8" w:tplc="F9A25C74">
      <w:start w:val="1"/>
      <w:numFmt w:val="bullet"/>
      <w:lvlText w:val=""/>
      <w:lvlJc w:val="left"/>
      <w:pPr>
        <w:ind w:left="6480" w:hanging="360"/>
      </w:pPr>
      <w:rPr>
        <w:rFonts w:ascii="Wingdings" w:hAnsi="Wingdings" w:hint="default"/>
      </w:rPr>
    </w:lvl>
  </w:abstractNum>
  <w:abstractNum w:abstractNumId="14" w15:restartNumberingAfterBreak="0">
    <w:nsid w:val="49D11C35"/>
    <w:multiLevelType w:val="hybridMultilevel"/>
    <w:tmpl w:val="9BF0F6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EB287B"/>
    <w:multiLevelType w:val="hybridMultilevel"/>
    <w:tmpl w:val="45926528"/>
    <w:lvl w:ilvl="0" w:tplc="08090001">
      <w:start w:val="1"/>
      <w:numFmt w:val="bullet"/>
      <w:lvlText w:val=""/>
      <w:lvlJc w:val="left"/>
      <w:pPr>
        <w:ind w:left="919" w:hanging="360"/>
      </w:pPr>
      <w:rPr>
        <w:rFonts w:ascii="Symbol" w:hAnsi="Symbol"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16" w15:restartNumberingAfterBreak="0">
    <w:nsid w:val="4CF51658"/>
    <w:multiLevelType w:val="hybridMultilevel"/>
    <w:tmpl w:val="E376C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D152C7"/>
    <w:multiLevelType w:val="hybridMultilevel"/>
    <w:tmpl w:val="BE2C53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509B6ED"/>
    <w:multiLevelType w:val="hybridMultilevel"/>
    <w:tmpl w:val="7A2C75E8"/>
    <w:lvl w:ilvl="0" w:tplc="F30806CA">
      <w:start w:val="1"/>
      <w:numFmt w:val="bullet"/>
      <w:lvlText w:val=""/>
      <w:lvlJc w:val="left"/>
      <w:pPr>
        <w:ind w:left="720" w:hanging="360"/>
      </w:pPr>
      <w:rPr>
        <w:rFonts w:ascii="Symbol" w:hAnsi="Symbol" w:hint="default"/>
      </w:rPr>
    </w:lvl>
    <w:lvl w:ilvl="1" w:tplc="C38C6B64">
      <w:start w:val="1"/>
      <w:numFmt w:val="bullet"/>
      <w:lvlText w:val=""/>
      <w:lvlJc w:val="left"/>
      <w:pPr>
        <w:ind w:left="1440" w:hanging="360"/>
      </w:pPr>
      <w:rPr>
        <w:rFonts w:ascii="Symbol" w:hAnsi="Symbol" w:hint="default"/>
      </w:rPr>
    </w:lvl>
    <w:lvl w:ilvl="2" w:tplc="5ABEC866">
      <w:start w:val="1"/>
      <w:numFmt w:val="bullet"/>
      <w:lvlText w:val=""/>
      <w:lvlJc w:val="left"/>
      <w:pPr>
        <w:ind w:left="2160" w:hanging="360"/>
      </w:pPr>
      <w:rPr>
        <w:rFonts w:ascii="Wingdings" w:hAnsi="Wingdings" w:hint="default"/>
      </w:rPr>
    </w:lvl>
    <w:lvl w:ilvl="3" w:tplc="647EC616">
      <w:start w:val="1"/>
      <w:numFmt w:val="bullet"/>
      <w:lvlText w:val=""/>
      <w:lvlJc w:val="left"/>
      <w:pPr>
        <w:ind w:left="2880" w:hanging="360"/>
      </w:pPr>
      <w:rPr>
        <w:rFonts w:ascii="Symbol" w:hAnsi="Symbol" w:hint="default"/>
      </w:rPr>
    </w:lvl>
    <w:lvl w:ilvl="4" w:tplc="AD063298">
      <w:start w:val="1"/>
      <w:numFmt w:val="bullet"/>
      <w:lvlText w:val="o"/>
      <w:lvlJc w:val="left"/>
      <w:pPr>
        <w:ind w:left="3600" w:hanging="360"/>
      </w:pPr>
      <w:rPr>
        <w:rFonts w:ascii="Courier New" w:hAnsi="Courier New" w:hint="default"/>
      </w:rPr>
    </w:lvl>
    <w:lvl w:ilvl="5" w:tplc="6FE639BA">
      <w:start w:val="1"/>
      <w:numFmt w:val="bullet"/>
      <w:lvlText w:val=""/>
      <w:lvlJc w:val="left"/>
      <w:pPr>
        <w:ind w:left="4320" w:hanging="360"/>
      </w:pPr>
      <w:rPr>
        <w:rFonts w:ascii="Wingdings" w:hAnsi="Wingdings" w:hint="default"/>
      </w:rPr>
    </w:lvl>
    <w:lvl w:ilvl="6" w:tplc="E42C29BE">
      <w:start w:val="1"/>
      <w:numFmt w:val="bullet"/>
      <w:lvlText w:val=""/>
      <w:lvlJc w:val="left"/>
      <w:pPr>
        <w:ind w:left="5040" w:hanging="360"/>
      </w:pPr>
      <w:rPr>
        <w:rFonts w:ascii="Symbol" w:hAnsi="Symbol" w:hint="default"/>
      </w:rPr>
    </w:lvl>
    <w:lvl w:ilvl="7" w:tplc="ED4C1660">
      <w:start w:val="1"/>
      <w:numFmt w:val="bullet"/>
      <w:lvlText w:val="o"/>
      <w:lvlJc w:val="left"/>
      <w:pPr>
        <w:ind w:left="5760" w:hanging="360"/>
      </w:pPr>
      <w:rPr>
        <w:rFonts w:ascii="Courier New" w:hAnsi="Courier New" w:hint="default"/>
      </w:rPr>
    </w:lvl>
    <w:lvl w:ilvl="8" w:tplc="D8F836AE">
      <w:start w:val="1"/>
      <w:numFmt w:val="bullet"/>
      <w:lvlText w:val=""/>
      <w:lvlJc w:val="left"/>
      <w:pPr>
        <w:ind w:left="6480" w:hanging="360"/>
      </w:pPr>
      <w:rPr>
        <w:rFonts w:ascii="Wingdings" w:hAnsi="Wingdings" w:hint="default"/>
      </w:rPr>
    </w:lvl>
  </w:abstractNum>
  <w:abstractNum w:abstractNumId="20" w15:restartNumberingAfterBreak="0">
    <w:nsid w:val="557A63EB"/>
    <w:multiLevelType w:val="hybridMultilevel"/>
    <w:tmpl w:val="87C65A5C"/>
    <w:lvl w:ilvl="0" w:tplc="8A86D79C">
      <w:start w:val="1"/>
      <w:numFmt w:val="bullet"/>
      <w:pStyle w:val="TSB-PolicyBullets"/>
      <w:lvlText w:val=""/>
      <w:lvlJc w:val="left"/>
      <w:pPr>
        <w:ind w:left="360" w:hanging="360"/>
      </w:pPr>
      <w:rPr>
        <w:rFonts w:ascii="Symbol" w:hAnsi="Symbol" w:hint="default"/>
      </w:rPr>
    </w:lvl>
    <w:lvl w:ilvl="1" w:tplc="951CD14C">
      <w:start w:val="1"/>
      <w:numFmt w:val="bullet"/>
      <w:lvlText w:val="-"/>
      <w:lvlJc w:val="left"/>
      <w:pPr>
        <w:ind w:left="2645" w:hanging="360"/>
      </w:pPr>
      <w:rPr>
        <w:rFonts w:ascii="Courier New" w:hAnsi="Courier New" w:cs="Times New Roman" w:hint="default"/>
      </w:rPr>
    </w:lvl>
    <w:lvl w:ilvl="2" w:tplc="08090005">
      <w:start w:val="1"/>
      <w:numFmt w:val="bullet"/>
      <w:lvlText w:val=""/>
      <w:lvlJc w:val="left"/>
      <w:pPr>
        <w:ind w:left="3365" w:hanging="360"/>
      </w:pPr>
      <w:rPr>
        <w:rFonts w:ascii="Wingdings" w:hAnsi="Wingdings" w:hint="default"/>
      </w:rPr>
    </w:lvl>
    <w:lvl w:ilvl="3" w:tplc="08090001">
      <w:start w:val="1"/>
      <w:numFmt w:val="bullet"/>
      <w:lvlText w:val=""/>
      <w:lvlJc w:val="left"/>
      <w:pPr>
        <w:ind w:left="4085" w:hanging="360"/>
      </w:pPr>
      <w:rPr>
        <w:rFonts w:ascii="Symbol" w:hAnsi="Symbol" w:hint="default"/>
      </w:rPr>
    </w:lvl>
    <w:lvl w:ilvl="4" w:tplc="08090003">
      <w:start w:val="1"/>
      <w:numFmt w:val="bullet"/>
      <w:lvlText w:val="o"/>
      <w:lvlJc w:val="left"/>
      <w:pPr>
        <w:ind w:left="4805" w:hanging="360"/>
      </w:pPr>
      <w:rPr>
        <w:rFonts w:ascii="Courier New" w:hAnsi="Courier New" w:cs="Courier New" w:hint="default"/>
      </w:rPr>
    </w:lvl>
    <w:lvl w:ilvl="5" w:tplc="08090005">
      <w:start w:val="1"/>
      <w:numFmt w:val="bullet"/>
      <w:lvlText w:val=""/>
      <w:lvlJc w:val="left"/>
      <w:pPr>
        <w:ind w:left="5525" w:hanging="360"/>
      </w:pPr>
      <w:rPr>
        <w:rFonts w:ascii="Wingdings" w:hAnsi="Wingdings" w:hint="default"/>
      </w:rPr>
    </w:lvl>
    <w:lvl w:ilvl="6" w:tplc="08090001">
      <w:start w:val="1"/>
      <w:numFmt w:val="bullet"/>
      <w:lvlText w:val=""/>
      <w:lvlJc w:val="left"/>
      <w:pPr>
        <w:ind w:left="6245" w:hanging="360"/>
      </w:pPr>
      <w:rPr>
        <w:rFonts w:ascii="Symbol" w:hAnsi="Symbol" w:hint="default"/>
      </w:rPr>
    </w:lvl>
    <w:lvl w:ilvl="7" w:tplc="08090003">
      <w:start w:val="1"/>
      <w:numFmt w:val="bullet"/>
      <w:lvlText w:val="o"/>
      <w:lvlJc w:val="left"/>
      <w:pPr>
        <w:ind w:left="6965" w:hanging="360"/>
      </w:pPr>
      <w:rPr>
        <w:rFonts w:ascii="Courier New" w:hAnsi="Courier New" w:cs="Courier New" w:hint="default"/>
      </w:rPr>
    </w:lvl>
    <w:lvl w:ilvl="8" w:tplc="08090005">
      <w:start w:val="1"/>
      <w:numFmt w:val="bullet"/>
      <w:lvlText w:val=""/>
      <w:lvlJc w:val="left"/>
      <w:pPr>
        <w:ind w:left="7685" w:hanging="360"/>
      </w:pPr>
      <w:rPr>
        <w:rFonts w:ascii="Wingdings" w:hAnsi="Wingdings" w:hint="default"/>
      </w:rPr>
    </w:lvl>
  </w:abstractNum>
  <w:abstractNum w:abstractNumId="21" w15:restartNumberingAfterBreak="0">
    <w:nsid w:val="5E6D517C"/>
    <w:multiLevelType w:val="hybridMultilevel"/>
    <w:tmpl w:val="9EB04B7E"/>
    <w:lvl w:ilvl="0" w:tplc="08090001">
      <w:start w:val="1"/>
      <w:numFmt w:val="bullet"/>
      <w:lvlText w:val=""/>
      <w:lvlJc w:val="left"/>
      <w:pPr>
        <w:ind w:left="919" w:hanging="360"/>
      </w:pPr>
      <w:rPr>
        <w:rFonts w:ascii="Symbol" w:hAnsi="Symbol"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22" w15:restartNumberingAfterBreak="0">
    <w:nsid w:val="660021C1"/>
    <w:multiLevelType w:val="hybridMultilevel"/>
    <w:tmpl w:val="0074D2EA"/>
    <w:lvl w:ilvl="0" w:tplc="0D68A8B2">
      <w:start w:val="1"/>
      <w:numFmt w:val="bullet"/>
      <w:lvlText w:val="·"/>
      <w:lvlJc w:val="left"/>
      <w:pPr>
        <w:ind w:left="720" w:hanging="360"/>
      </w:pPr>
      <w:rPr>
        <w:rFonts w:ascii="Symbol" w:hAnsi="Symbol" w:hint="default"/>
      </w:rPr>
    </w:lvl>
    <w:lvl w:ilvl="1" w:tplc="4CCCB64C">
      <w:start w:val="1"/>
      <w:numFmt w:val="bullet"/>
      <w:lvlText w:val="o"/>
      <w:lvlJc w:val="left"/>
      <w:pPr>
        <w:ind w:left="1440" w:hanging="360"/>
      </w:pPr>
      <w:rPr>
        <w:rFonts w:ascii="Courier New" w:hAnsi="Courier New" w:hint="default"/>
      </w:rPr>
    </w:lvl>
    <w:lvl w:ilvl="2" w:tplc="EF7AD3E0">
      <w:start w:val="1"/>
      <w:numFmt w:val="bullet"/>
      <w:lvlText w:val=""/>
      <w:lvlJc w:val="left"/>
      <w:pPr>
        <w:ind w:left="2160" w:hanging="360"/>
      </w:pPr>
      <w:rPr>
        <w:rFonts w:ascii="Wingdings" w:hAnsi="Wingdings" w:hint="default"/>
      </w:rPr>
    </w:lvl>
    <w:lvl w:ilvl="3" w:tplc="BD004300">
      <w:start w:val="1"/>
      <w:numFmt w:val="bullet"/>
      <w:lvlText w:val=""/>
      <w:lvlJc w:val="left"/>
      <w:pPr>
        <w:ind w:left="2880" w:hanging="360"/>
      </w:pPr>
      <w:rPr>
        <w:rFonts w:ascii="Symbol" w:hAnsi="Symbol" w:hint="default"/>
      </w:rPr>
    </w:lvl>
    <w:lvl w:ilvl="4" w:tplc="AAC26BE4">
      <w:start w:val="1"/>
      <w:numFmt w:val="bullet"/>
      <w:lvlText w:val="o"/>
      <w:lvlJc w:val="left"/>
      <w:pPr>
        <w:ind w:left="3600" w:hanging="360"/>
      </w:pPr>
      <w:rPr>
        <w:rFonts w:ascii="Courier New" w:hAnsi="Courier New" w:hint="default"/>
      </w:rPr>
    </w:lvl>
    <w:lvl w:ilvl="5" w:tplc="A350A40A">
      <w:start w:val="1"/>
      <w:numFmt w:val="bullet"/>
      <w:lvlText w:val=""/>
      <w:lvlJc w:val="left"/>
      <w:pPr>
        <w:ind w:left="4320" w:hanging="360"/>
      </w:pPr>
      <w:rPr>
        <w:rFonts w:ascii="Wingdings" w:hAnsi="Wingdings" w:hint="default"/>
      </w:rPr>
    </w:lvl>
    <w:lvl w:ilvl="6" w:tplc="B70252B4">
      <w:start w:val="1"/>
      <w:numFmt w:val="bullet"/>
      <w:lvlText w:val=""/>
      <w:lvlJc w:val="left"/>
      <w:pPr>
        <w:ind w:left="5040" w:hanging="360"/>
      </w:pPr>
      <w:rPr>
        <w:rFonts w:ascii="Symbol" w:hAnsi="Symbol" w:hint="default"/>
      </w:rPr>
    </w:lvl>
    <w:lvl w:ilvl="7" w:tplc="1C8ECEF6">
      <w:start w:val="1"/>
      <w:numFmt w:val="bullet"/>
      <w:lvlText w:val="o"/>
      <w:lvlJc w:val="left"/>
      <w:pPr>
        <w:ind w:left="5760" w:hanging="360"/>
      </w:pPr>
      <w:rPr>
        <w:rFonts w:ascii="Courier New" w:hAnsi="Courier New" w:hint="default"/>
      </w:rPr>
    </w:lvl>
    <w:lvl w:ilvl="8" w:tplc="5D1A2A96">
      <w:start w:val="1"/>
      <w:numFmt w:val="bullet"/>
      <w:lvlText w:val=""/>
      <w:lvlJc w:val="left"/>
      <w:pPr>
        <w:ind w:left="6480" w:hanging="360"/>
      </w:pPr>
      <w:rPr>
        <w:rFonts w:ascii="Wingdings" w:hAnsi="Wingdings" w:hint="default"/>
      </w:rPr>
    </w:lvl>
  </w:abstractNum>
  <w:abstractNum w:abstractNumId="23" w15:restartNumberingAfterBreak="0">
    <w:nsid w:val="69BF1948"/>
    <w:multiLevelType w:val="hybridMultilevel"/>
    <w:tmpl w:val="119E56DE"/>
    <w:lvl w:ilvl="0" w:tplc="08090001">
      <w:start w:val="1"/>
      <w:numFmt w:val="bullet"/>
      <w:lvlText w:val=""/>
      <w:lvlJc w:val="left"/>
      <w:pPr>
        <w:ind w:left="919" w:hanging="360"/>
      </w:pPr>
      <w:rPr>
        <w:rFonts w:ascii="Symbol" w:hAnsi="Symbol"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24" w15:restartNumberingAfterBreak="0">
    <w:nsid w:val="6B0D1DE3"/>
    <w:multiLevelType w:val="hybridMultilevel"/>
    <w:tmpl w:val="88F475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3C93BFA"/>
    <w:multiLevelType w:val="hybridMultilevel"/>
    <w:tmpl w:val="E68C2840"/>
    <w:lvl w:ilvl="0" w:tplc="08090001">
      <w:start w:val="1"/>
      <w:numFmt w:val="bullet"/>
      <w:lvlText w:val=""/>
      <w:lvlJc w:val="left"/>
      <w:pPr>
        <w:ind w:left="1080" w:hanging="360"/>
      </w:pPr>
      <w:rPr>
        <w:rFonts w:ascii="Symbol" w:hAnsi="Symbol" w:hint="default"/>
      </w:rPr>
    </w:lvl>
    <w:lvl w:ilvl="1" w:tplc="889C3FB6">
      <w:numFmt w:val="bullet"/>
      <w:lvlText w:val=""/>
      <w:lvlJc w:val="left"/>
      <w:pPr>
        <w:ind w:left="1800" w:hanging="360"/>
      </w:pPr>
      <w:rPr>
        <w:rFonts w:ascii="Symbol" w:eastAsiaTheme="minorEastAsia" w:hAnsi="Symbol" w:cstheme="minorHAns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758537AC"/>
    <w:multiLevelType w:val="hybridMultilevel"/>
    <w:tmpl w:val="12661D1A"/>
    <w:lvl w:ilvl="0" w:tplc="08090001">
      <w:start w:val="1"/>
      <w:numFmt w:val="bullet"/>
      <w:lvlText w:val=""/>
      <w:lvlJc w:val="left"/>
      <w:pPr>
        <w:ind w:left="919" w:hanging="360"/>
      </w:pPr>
      <w:rPr>
        <w:rFonts w:ascii="Symbol" w:hAnsi="Symbol"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28" w15:restartNumberingAfterBreak="0">
    <w:nsid w:val="784252D7"/>
    <w:multiLevelType w:val="hybridMultilevel"/>
    <w:tmpl w:val="734EF1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A3477AB"/>
    <w:multiLevelType w:val="hybridMultilevel"/>
    <w:tmpl w:val="FE2A5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78282703">
    <w:abstractNumId w:val="2"/>
  </w:num>
  <w:num w:numId="2" w16cid:durableId="572466672">
    <w:abstractNumId w:val="3"/>
  </w:num>
  <w:num w:numId="3" w16cid:durableId="1606620422">
    <w:abstractNumId w:val="19"/>
  </w:num>
  <w:num w:numId="4" w16cid:durableId="149561075">
    <w:abstractNumId w:val="13"/>
  </w:num>
  <w:num w:numId="5" w16cid:durableId="966395078">
    <w:abstractNumId w:val="22"/>
  </w:num>
  <w:num w:numId="6" w16cid:durableId="463085243">
    <w:abstractNumId w:val="9"/>
  </w:num>
  <w:num w:numId="7" w16cid:durableId="668499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98907148">
    <w:abstractNumId w:val="30"/>
  </w:num>
  <w:num w:numId="9" w16cid:durableId="1542979590">
    <w:abstractNumId w:val="20"/>
  </w:num>
  <w:num w:numId="10" w16cid:durableId="1480003174">
    <w:abstractNumId w:val="17"/>
  </w:num>
  <w:num w:numId="11" w16cid:durableId="895973083">
    <w:abstractNumId w:val="0"/>
  </w:num>
  <w:num w:numId="12" w16cid:durableId="1971206167">
    <w:abstractNumId w:val="6"/>
  </w:num>
  <w:num w:numId="13" w16cid:durableId="486869770">
    <w:abstractNumId w:val="14"/>
  </w:num>
  <w:num w:numId="14" w16cid:durableId="1663852346">
    <w:abstractNumId w:val="10"/>
  </w:num>
  <w:num w:numId="15" w16cid:durableId="731267717">
    <w:abstractNumId w:val="8"/>
  </w:num>
  <w:num w:numId="16" w16cid:durableId="390429010">
    <w:abstractNumId w:val="5"/>
  </w:num>
  <w:num w:numId="17" w16cid:durableId="359816474">
    <w:abstractNumId w:val="26"/>
  </w:num>
  <w:num w:numId="18" w16cid:durableId="472211599">
    <w:abstractNumId w:val="1"/>
  </w:num>
  <w:num w:numId="19" w16cid:durableId="753354682">
    <w:abstractNumId w:val="23"/>
  </w:num>
  <w:num w:numId="20" w16cid:durableId="850535929">
    <w:abstractNumId w:val="29"/>
  </w:num>
  <w:num w:numId="21" w16cid:durableId="1206209">
    <w:abstractNumId w:val="4"/>
  </w:num>
  <w:num w:numId="22" w16cid:durableId="1169370014">
    <w:abstractNumId w:val="27"/>
  </w:num>
  <w:num w:numId="23" w16cid:durableId="935484921">
    <w:abstractNumId w:val="21"/>
  </w:num>
  <w:num w:numId="24" w16cid:durableId="347175191">
    <w:abstractNumId w:val="15"/>
  </w:num>
  <w:num w:numId="25" w16cid:durableId="1337416472">
    <w:abstractNumId w:val="28"/>
  </w:num>
  <w:num w:numId="26" w16cid:durableId="1592204765">
    <w:abstractNumId w:val="24"/>
  </w:num>
  <w:num w:numId="27" w16cid:durableId="1432579404">
    <w:abstractNumId w:val="11"/>
  </w:num>
  <w:num w:numId="28" w16cid:durableId="1749108605">
    <w:abstractNumId w:val="18"/>
  </w:num>
  <w:num w:numId="29" w16cid:durableId="1680084757">
    <w:abstractNumId w:val="12"/>
  </w:num>
  <w:num w:numId="30" w16cid:durableId="27730781">
    <w:abstractNumId w:val="16"/>
  </w:num>
  <w:num w:numId="31" w16cid:durableId="1671444374">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5A0"/>
    <w:rsid w:val="00002B86"/>
    <w:rsid w:val="000033AE"/>
    <w:rsid w:val="000070D6"/>
    <w:rsid w:val="00014714"/>
    <w:rsid w:val="00015847"/>
    <w:rsid w:val="00017D04"/>
    <w:rsid w:val="00021AC1"/>
    <w:rsid w:val="000228D2"/>
    <w:rsid w:val="00023648"/>
    <w:rsid w:val="000265D9"/>
    <w:rsid w:val="00026DD4"/>
    <w:rsid w:val="00026F7D"/>
    <w:rsid w:val="0004073D"/>
    <w:rsid w:val="00042A20"/>
    <w:rsid w:val="00044B6D"/>
    <w:rsid w:val="00051482"/>
    <w:rsid w:val="0005348F"/>
    <w:rsid w:val="00053D33"/>
    <w:rsid w:val="00055D79"/>
    <w:rsid w:val="00055E55"/>
    <w:rsid w:val="00061785"/>
    <w:rsid w:val="000638B7"/>
    <w:rsid w:val="00063BC9"/>
    <w:rsid w:val="000645B5"/>
    <w:rsid w:val="0006513C"/>
    <w:rsid w:val="00067D44"/>
    <w:rsid w:val="000739E4"/>
    <w:rsid w:val="00074695"/>
    <w:rsid w:val="00076073"/>
    <w:rsid w:val="000807A9"/>
    <w:rsid w:val="00081981"/>
    <w:rsid w:val="00082B36"/>
    <w:rsid w:val="000870C1"/>
    <w:rsid w:val="00091CBA"/>
    <w:rsid w:val="000943FB"/>
    <w:rsid w:val="000A3F44"/>
    <w:rsid w:val="000A60EF"/>
    <w:rsid w:val="000A72CA"/>
    <w:rsid w:val="000A7C6A"/>
    <w:rsid w:val="000C4C6E"/>
    <w:rsid w:val="000D719F"/>
    <w:rsid w:val="000D779B"/>
    <w:rsid w:val="000E17DB"/>
    <w:rsid w:val="000E26A1"/>
    <w:rsid w:val="000E4B22"/>
    <w:rsid w:val="000F461B"/>
    <w:rsid w:val="000F50A2"/>
    <w:rsid w:val="000F5165"/>
    <w:rsid w:val="001034C5"/>
    <w:rsid w:val="001048AB"/>
    <w:rsid w:val="00105951"/>
    <w:rsid w:val="00105CCD"/>
    <w:rsid w:val="00105F2C"/>
    <w:rsid w:val="00107B9A"/>
    <w:rsid w:val="001105B9"/>
    <w:rsid w:val="00121A00"/>
    <w:rsid w:val="0012367F"/>
    <w:rsid w:val="0012522F"/>
    <w:rsid w:val="00126F74"/>
    <w:rsid w:val="0013228E"/>
    <w:rsid w:val="00132E57"/>
    <w:rsid w:val="00133163"/>
    <w:rsid w:val="0013319A"/>
    <w:rsid w:val="0013559A"/>
    <w:rsid w:val="001355DC"/>
    <w:rsid w:val="001359D0"/>
    <w:rsid w:val="00135C9A"/>
    <w:rsid w:val="00140A08"/>
    <w:rsid w:val="00143B2F"/>
    <w:rsid w:val="00144D44"/>
    <w:rsid w:val="00146B88"/>
    <w:rsid w:val="001517CD"/>
    <w:rsid w:val="0016214E"/>
    <w:rsid w:val="001642D2"/>
    <w:rsid w:val="001676F9"/>
    <w:rsid w:val="00171A4A"/>
    <w:rsid w:val="00172B54"/>
    <w:rsid w:val="001739E9"/>
    <w:rsid w:val="00174B38"/>
    <w:rsid w:val="001756A8"/>
    <w:rsid w:val="00177509"/>
    <w:rsid w:val="00180101"/>
    <w:rsid w:val="001910BE"/>
    <w:rsid w:val="001949B5"/>
    <w:rsid w:val="001972D7"/>
    <w:rsid w:val="001977B6"/>
    <w:rsid w:val="001A0350"/>
    <w:rsid w:val="001A72CF"/>
    <w:rsid w:val="001B1236"/>
    <w:rsid w:val="001B70E7"/>
    <w:rsid w:val="001C19AC"/>
    <w:rsid w:val="001C6550"/>
    <w:rsid w:val="001D05DC"/>
    <w:rsid w:val="001D1EAC"/>
    <w:rsid w:val="001D7A85"/>
    <w:rsid w:val="001E2A78"/>
    <w:rsid w:val="001E465A"/>
    <w:rsid w:val="001F14F0"/>
    <w:rsid w:val="00201A5C"/>
    <w:rsid w:val="0020457E"/>
    <w:rsid w:val="00205208"/>
    <w:rsid w:val="00207A2B"/>
    <w:rsid w:val="00214D1D"/>
    <w:rsid w:val="00214D7D"/>
    <w:rsid w:val="00217BD7"/>
    <w:rsid w:val="00217F76"/>
    <w:rsid w:val="00225279"/>
    <w:rsid w:val="0022657A"/>
    <w:rsid w:val="00226A0F"/>
    <w:rsid w:val="00226F82"/>
    <w:rsid w:val="00242D78"/>
    <w:rsid w:val="0025056D"/>
    <w:rsid w:val="002516DC"/>
    <w:rsid w:val="00254449"/>
    <w:rsid w:val="0025495D"/>
    <w:rsid w:val="00255738"/>
    <w:rsid w:val="00256BEA"/>
    <w:rsid w:val="00256ED2"/>
    <w:rsid w:val="00264118"/>
    <w:rsid w:val="002647B9"/>
    <w:rsid w:val="00267147"/>
    <w:rsid w:val="00270DF9"/>
    <w:rsid w:val="00271F4B"/>
    <w:rsid w:val="0027346C"/>
    <w:rsid w:val="002768A1"/>
    <w:rsid w:val="00283F5D"/>
    <w:rsid w:val="00287A7E"/>
    <w:rsid w:val="00290002"/>
    <w:rsid w:val="00290E86"/>
    <w:rsid w:val="002973A1"/>
    <w:rsid w:val="002A671B"/>
    <w:rsid w:val="002B032A"/>
    <w:rsid w:val="002B1228"/>
    <w:rsid w:val="002B1907"/>
    <w:rsid w:val="002B591C"/>
    <w:rsid w:val="002C70FC"/>
    <w:rsid w:val="002C7881"/>
    <w:rsid w:val="002C79E9"/>
    <w:rsid w:val="002D051B"/>
    <w:rsid w:val="002D2CAC"/>
    <w:rsid w:val="002D32B0"/>
    <w:rsid w:val="002D4F69"/>
    <w:rsid w:val="002D55E7"/>
    <w:rsid w:val="002D5887"/>
    <w:rsid w:val="002D7FA3"/>
    <w:rsid w:val="002E71CB"/>
    <w:rsid w:val="002F0934"/>
    <w:rsid w:val="002F0DFC"/>
    <w:rsid w:val="002F2482"/>
    <w:rsid w:val="002F28A7"/>
    <w:rsid w:val="002F5233"/>
    <w:rsid w:val="003040B2"/>
    <w:rsid w:val="00305AED"/>
    <w:rsid w:val="00311663"/>
    <w:rsid w:val="00311BF1"/>
    <w:rsid w:val="003124E6"/>
    <w:rsid w:val="00317E14"/>
    <w:rsid w:val="003214D0"/>
    <w:rsid w:val="00322CED"/>
    <w:rsid w:val="00322CEF"/>
    <w:rsid w:val="0032303B"/>
    <w:rsid w:val="00326ACD"/>
    <w:rsid w:val="00331FD9"/>
    <w:rsid w:val="00336C3D"/>
    <w:rsid w:val="0034118F"/>
    <w:rsid w:val="003444B5"/>
    <w:rsid w:val="00351F87"/>
    <w:rsid w:val="003662A9"/>
    <w:rsid w:val="00366B8D"/>
    <w:rsid w:val="00372BB4"/>
    <w:rsid w:val="0037617B"/>
    <w:rsid w:val="00377F60"/>
    <w:rsid w:val="00377F8E"/>
    <w:rsid w:val="0037D80A"/>
    <w:rsid w:val="00380358"/>
    <w:rsid w:val="00380B16"/>
    <w:rsid w:val="003847FB"/>
    <w:rsid w:val="00386C22"/>
    <w:rsid w:val="0039109F"/>
    <w:rsid w:val="00392E13"/>
    <w:rsid w:val="003A4BEE"/>
    <w:rsid w:val="003B1870"/>
    <w:rsid w:val="003B7CD7"/>
    <w:rsid w:val="003C0A3A"/>
    <w:rsid w:val="003C3C77"/>
    <w:rsid w:val="003D3EFC"/>
    <w:rsid w:val="003E28EC"/>
    <w:rsid w:val="003E4110"/>
    <w:rsid w:val="003F2158"/>
    <w:rsid w:val="003F45F9"/>
    <w:rsid w:val="003F6B7D"/>
    <w:rsid w:val="00404447"/>
    <w:rsid w:val="004058C5"/>
    <w:rsid w:val="00407261"/>
    <w:rsid w:val="00407FD9"/>
    <w:rsid w:val="00413CCC"/>
    <w:rsid w:val="00413DB4"/>
    <w:rsid w:val="0041552E"/>
    <w:rsid w:val="00420F05"/>
    <w:rsid w:val="00421A8D"/>
    <w:rsid w:val="00424A4A"/>
    <w:rsid w:val="00425C75"/>
    <w:rsid w:val="004265E4"/>
    <w:rsid w:val="00431124"/>
    <w:rsid w:val="004318DB"/>
    <w:rsid w:val="00440888"/>
    <w:rsid w:val="00441A2F"/>
    <w:rsid w:val="00443AB2"/>
    <w:rsid w:val="00457125"/>
    <w:rsid w:val="00461A2B"/>
    <w:rsid w:val="0046689D"/>
    <w:rsid w:val="004752F6"/>
    <w:rsid w:val="004833FF"/>
    <w:rsid w:val="0048546D"/>
    <w:rsid w:val="0049544C"/>
    <w:rsid w:val="004977AD"/>
    <w:rsid w:val="004A10DB"/>
    <w:rsid w:val="004A65EF"/>
    <w:rsid w:val="004A74D6"/>
    <w:rsid w:val="004B427D"/>
    <w:rsid w:val="004B7D71"/>
    <w:rsid w:val="004C3B19"/>
    <w:rsid w:val="004C5250"/>
    <w:rsid w:val="004C5F36"/>
    <w:rsid w:val="004C65D5"/>
    <w:rsid w:val="004D116F"/>
    <w:rsid w:val="004D48F6"/>
    <w:rsid w:val="004D7A66"/>
    <w:rsid w:val="004DFA7E"/>
    <w:rsid w:val="004E3912"/>
    <w:rsid w:val="004E62B3"/>
    <w:rsid w:val="004E663F"/>
    <w:rsid w:val="004F1016"/>
    <w:rsid w:val="004F4B0C"/>
    <w:rsid w:val="00500185"/>
    <w:rsid w:val="005003CC"/>
    <w:rsid w:val="0050147D"/>
    <w:rsid w:val="00510069"/>
    <w:rsid w:val="00514D7C"/>
    <w:rsid w:val="00517A60"/>
    <w:rsid w:val="00525362"/>
    <w:rsid w:val="00525C9C"/>
    <w:rsid w:val="0053109F"/>
    <w:rsid w:val="0053442B"/>
    <w:rsid w:val="00544B91"/>
    <w:rsid w:val="00546D62"/>
    <w:rsid w:val="0055001F"/>
    <w:rsid w:val="005548A9"/>
    <w:rsid w:val="0055598C"/>
    <w:rsid w:val="00557EE5"/>
    <w:rsid w:val="00560A06"/>
    <w:rsid w:val="005619AC"/>
    <w:rsid w:val="005632CE"/>
    <w:rsid w:val="0057369D"/>
    <w:rsid w:val="00573B0F"/>
    <w:rsid w:val="00580BC6"/>
    <w:rsid w:val="00581974"/>
    <w:rsid w:val="00582D5A"/>
    <w:rsid w:val="00584992"/>
    <w:rsid w:val="00584F20"/>
    <w:rsid w:val="00587732"/>
    <w:rsid w:val="0059378D"/>
    <w:rsid w:val="00594351"/>
    <w:rsid w:val="00595B92"/>
    <w:rsid w:val="00597362"/>
    <w:rsid w:val="005B2386"/>
    <w:rsid w:val="005B4784"/>
    <w:rsid w:val="005B4DCE"/>
    <w:rsid w:val="005C0FC9"/>
    <w:rsid w:val="005C20E5"/>
    <w:rsid w:val="005C4C6A"/>
    <w:rsid w:val="005C63F0"/>
    <w:rsid w:val="005C70CD"/>
    <w:rsid w:val="005D3831"/>
    <w:rsid w:val="005D55A0"/>
    <w:rsid w:val="005D7DFA"/>
    <w:rsid w:val="005E6C3D"/>
    <w:rsid w:val="005E6FD2"/>
    <w:rsid w:val="005F21A8"/>
    <w:rsid w:val="005F586B"/>
    <w:rsid w:val="006030DD"/>
    <w:rsid w:val="00604623"/>
    <w:rsid w:val="0060655B"/>
    <w:rsid w:val="0061476A"/>
    <w:rsid w:val="00623B75"/>
    <w:rsid w:val="00624042"/>
    <w:rsid w:val="00625BC6"/>
    <w:rsid w:val="00626533"/>
    <w:rsid w:val="00627D1A"/>
    <w:rsid w:val="00630106"/>
    <w:rsid w:val="0063141C"/>
    <w:rsid w:val="00633EBE"/>
    <w:rsid w:val="0063560C"/>
    <w:rsid w:val="006407A0"/>
    <w:rsid w:val="00642FF8"/>
    <w:rsid w:val="00643E6B"/>
    <w:rsid w:val="00653C1C"/>
    <w:rsid w:val="006544B5"/>
    <w:rsid w:val="00654749"/>
    <w:rsid w:val="00660166"/>
    <w:rsid w:val="00664FB0"/>
    <w:rsid w:val="00666170"/>
    <w:rsid w:val="00667542"/>
    <w:rsid w:val="006702CD"/>
    <w:rsid w:val="0067168D"/>
    <w:rsid w:val="00671F81"/>
    <w:rsid w:val="00674324"/>
    <w:rsid w:val="00675298"/>
    <w:rsid w:val="00677801"/>
    <w:rsid w:val="006829BC"/>
    <w:rsid w:val="00685553"/>
    <w:rsid w:val="00685FA0"/>
    <w:rsid w:val="0069634A"/>
    <w:rsid w:val="006A1CB9"/>
    <w:rsid w:val="006A367C"/>
    <w:rsid w:val="006A7CFA"/>
    <w:rsid w:val="006B4857"/>
    <w:rsid w:val="006B63E1"/>
    <w:rsid w:val="006C3D94"/>
    <w:rsid w:val="006C5333"/>
    <w:rsid w:val="006D2B37"/>
    <w:rsid w:val="006D5C5B"/>
    <w:rsid w:val="006D772A"/>
    <w:rsid w:val="006D7988"/>
    <w:rsid w:val="006F7DB7"/>
    <w:rsid w:val="00700510"/>
    <w:rsid w:val="00700A16"/>
    <w:rsid w:val="00702BDA"/>
    <w:rsid w:val="00706CEA"/>
    <w:rsid w:val="00714782"/>
    <w:rsid w:val="00723718"/>
    <w:rsid w:val="007241C5"/>
    <w:rsid w:val="00736DBD"/>
    <w:rsid w:val="00751E91"/>
    <w:rsid w:val="00754B2A"/>
    <w:rsid w:val="00760BC1"/>
    <w:rsid w:val="00760BF8"/>
    <w:rsid w:val="007611A1"/>
    <w:rsid w:val="00767BC4"/>
    <w:rsid w:val="007702FA"/>
    <w:rsid w:val="007703C1"/>
    <w:rsid w:val="007704B5"/>
    <w:rsid w:val="00780ACA"/>
    <w:rsid w:val="00781D73"/>
    <w:rsid w:val="00783DC8"/>
    <w:rsid w:val="00786B8D"/>
    <w:rsid w:val="00790CF2"/>
    <w:rsid w:val="00791574"/>
    <w:rsid w:val="00791910"/>
    <w:rsid w:val="0079250B"/>
    <w:rsid w:val="007964AB"/>
    <w:rsid w:val="00797F67"/>
    <w:rsid w:val="007A0707"/>
    <w:rsid w:val="007A12B5"/>
    <w:rsid w:val="007A6CF7"/>
    <w:rsid w:val="007A7285"/>
    <w:rsid w:val="007B2FE9"/>
    <w:rsid w:val="007B5584"/>
    <w:rsid w:val="007B6FA9"/>
    <w:rsid w:val="007C2AA9"/>
    <w:rsid w:val="007C7E76"/>
    <w:rsid w:val="007E059E"/>
    <w:rsid w:val="007E70D9"/>
    <w:rsid w:val="007E7E8B"/>
    <w:rsid w:val="007F51F7"/>
    <w:rsid w:val="0080180B"/>
    <w:rsid w:val="0080249B"/>
    <w:rsid w:val="00814FB2"/>
    <w:rsid w:val="00815B17"/>
    <w:rsid w:val="00817E3E"/>
    <w:rsid w:val="00826229"/>
    <w:rsid w:val="00830C7D"/>
    <w:rsid w:val="00831195"/>
    <w:rsid w:val="00833B11"/>
    <w:rsid w:val="008342A1"/>
    <w:rsid w:val="0083455F"/>
    <w:rsid w:val="00846C8E"/>
    <w:rsid w:val="00856F2E"/>
    <w:rsid w:val="008578FC"/>
    <w:rsid w:val="00862CDD"/>
    <w:rsid w:val="008638AD"/>
    <w:rsid w:val="008642A2"/>
    <w:rsid w:val="00864E43"/>
    <w:rsid w:val="00865584"/>
    <w:rsid w:val="0086730F"/>
    <w:rsid w:val="0087106C"/>
    <w:rsid w:val="00873085"/>
    <w:rsid w:val="00876765"/>
    <w:rsid w:val="0088240A"/>
    <w:rsid w:val="008874C2"/>
    <w:rsid w:val="00887AC8"/>
    <w:rsid w:val="00897253"/>
    <w:rsid w:val="008A088F"/>
    <w:rsid w:val="008A2CF2"/>
    <w:rsid w:val="008A57DD"/>
    <w:rsid w:val="008A7003"/>
    <w:rsid w:val="008B003C"/>
    <w:rsid w:val="008B16E4"/>
    <w:rsid w:val="008B20F6"/>
    <w:rsid w:val="008C0A12"/>
    <w:rsid w:val="008C54F4"/>
    <w:rsid w:val="008C5964"/>
    <w:rsid w:val="008D0CE6"/>
    <w:rsid w:val="008D544D"/>
    <w:rsid w:val="008D5BC5"/>
    <w:rsid w:val="008D7930"/>
    <w:rsid w:val="008E297C"/>
    <w:rsid w:val="008E3A64"/>
    <w:rsid w:val="008E5321"/>
    <w:rsid w:val="008F4D20"/>
    <w:rsid w:val="008F6633"/>
    <w:rsid w:val="00901D63"/>
    <w:rsid w:val="00904279"/>
    <w:rsid w:val="0091288B"/>
    <w:rsid w:val="009152A1"/>
    <w:rsid w:val="00921CBB"/>
    <w:rsid w:val="00921FF9"/>
    <w:rsid w:val="0092389F"/>
    <w:rsid w:val="00924510"/>
    <w:rsid w:val="00925894"/>
    <w:rsid w:val="00934E0A"/>
    <w:rsid w:val="00945DB7"/>
    <w:rsid w:val="009467ED"/>
    <w:rsid w:val="00953C97"/>
    <w:rsid w:val="0095775F"/>
    <w:rsid w:val="00964D85"/>
    <w:rsid w:val="009671D8"/>
    <w:rsid w:val="00975829"/>
    <w:rsid w:val="0098369F"/>
    <w:rsid w:val="00984A76"/>
    <w:rsid w:val="00985DB1"/>
    <w:rsid w:val="00986205"/>
    <w:rsid w:val="00995A35"/>
    <w:rsid w:val="009B067B"/>
    <w:rsid w:val="009D3D20"/>
    <w:rsid w:val="009D5EE3"/>
    <w:rsid w:val="009D684D"/>
    <w:rsid w:val="009D765E"/>
    <w:rsid w:val="009E17CC"/>
    <w:rsid w:val="009E4264"/>
    <w:rsid w:val="009F3288"/>
    <w:rsid w:val="009F7B16"/>
    <w:rsid w:val="00A00FB3"/>
    <w:rsid w:val="00A019A1"/>
    <w:rsid w:val="00A01D5A"/>
    <w:rsid w:val="00A02BB6"/>
    <w:rsid w:val="00A058EA"/>
    <w:rsid w:val="00A13F46"/>
    <w:rsid w:val="00A20405"/>
    <w:rsid w:val="00A2460E"/>
    <w:rsid w:val="00A366B9"/>
    <w:rsid w:val="00A40BEE"/>
    <w:rsid w:val="00A40BF1"/>
    <w:rsid w:val="00A42542"/>
    <w:rsid w:val="00A52C1A"/>
    <w:rsid w:val="00A54162"/>
    <w:rsid w:val="00A557A9"/>
    <w:rsid w:val="00A564C3"/>
    <w:rsid w:val="00A64F95"/>
    <w:rsid w:val="00A64FBF"/>
    <w:rsid w:val="00A65F59"/>
    <w:rsid w:val="00A701AC"/>
    <w:rsid w:val="00A7158D"/>
    <w:rsid w:val="00A73EA5"/>
    <w:rsid w:val="00A741BB"/>
    <w:rsid w:val="00A7694B"/>
    <w:rsid w:val="00A87452"/>
    <w:rsid w:val="00A87E3C"/>
    <w:rsid w:val="00AC2B53"/>
    <w:rsid w:val="00AD4B3D"/>
    <w:rsid w:val="00AD5EE5"/>
    <w:rsid w:val="00AD6B71"/>
    <w:rsid w:val="00AE1E0C"/>
    <w:rsid w:val="00AF4C6B"/>
    <w:rsid w:val="00AF7437"/>
    <w:rsid w:val="00B00E17"/>
    <w:rsid w:val="00B04CAB"/>
    <w:rsid w:val="00B05586"/>
    <w:rsid w:val="00B20FA0"/>
    <w:rsid w:val="00B254C5"/>
    <w:rsid w:val="00B261BE"/>
    <w:rsid w:val="00B35475"/>
    <w:rsid w:val="00B40E84"/>
    <w:rsid w:val="00B429EF"/>
    <w:rsid w:val="00B43CF3"/>
    <w:rsid w:val="00B44F3D"/>
    <w:rsid w:val="00B56FF1"/>
    <w:rsid w:val="00B659FC"/>
    <w:rsid w:val="00B670A8"/>
    <w:rsid w:val="00B72F8B"/>
    <w:rsid w:val="00B80030"/>
    <w:rsid w:val="00B862E5"/>
    <w:rsid w:val="00B90442"/>
    <w:rsid w:val="00BA0ED5"/>
    <w:rsid w:val="00BA4F40"/>
    <w:rsid w:val="00BA5D35"/>
    <w:rsid w:val="00BA6A94"/>
    <w:rsid w:val="00BA747E"/>
    <w:rsid w:val="00BB0D8A"/>
    <w:rsid w:val="00BB1B36"/>
    <w:rsid w:val="00BB2916"/>
    <w:rsid w:val="00BB3BF8"/>
    <w:rsid w:val="00BB3C15"/>
    <w:rsid w:val="00BB6AC6"/>
    <w:rsid w:val="00BC34BA"/>
    <w:rsid w:val="00BC5CE6"/>
    <w:rsid w:val="00BD7A1A"/>
    <w:rsid w:val="00BE0177"/>
    <w:rsid w:val="00BE0D7B"/>
    <w:rsid w:val="00BE1328"/>
    <w:rsid w:val="00BE39BA"/>
    <w:rsid w:val="00BE4656"/>
    <w:rsid w:val="00BE5AAA"/>
    <w:rsid w:val="00BF003D"/>
    <w:rsid w:val="00BF0C22"/>
    <w:rsid w:val="00BF34EE"/>
    <w:rsid w:val="00BF3575"/>
    <w:rsid w:val="00BF3BE8"/>
    <w:rsid w:val="00BF3F9C"/>
    <w:rsid w:val="00BF5269"/>
    <w:rsid w:val="00C020FD"/>
    <w:rsid w:val="00C02415"/>
    <w:rsid w:val="00C027CF"/>
    <w:rsid w:val="00C039A7"/>
    <w:rsid w:val="00C03FC8"/>
    <w:rsid w:val="00C07B6A"/>
    <w:rsid w:val="00C150DC"/>
    <w:rsid w:val="00C155CA"/>
    <w:rsid w:val="00C1645A"/>
    <w:rsid w:val="00C1681F"/>
    <w:rsid w:val="00C21198"/>
    <w:rsid w:val="00C214E2"/>
    <w:rsid w:val="00C225EF"/>
    <w:rsid w:val="00C357A3"/>
    <w:rsid w:val="00C41189"/>
    <w:rsid w:val="00C414F6"/>
    <w:rsid w:val="00C45DED"/>
    <w:rsid w:val="00C467E7"/>
    <w:rsid w:val="00C52DCA"/>
    <w:rsid w:val="00C5426A"/>
    <w:rsid w:val="00C5694E"/>
    <w:rsid w:val="00C60B81"/>
    <w:rsid w:val="00C6103D"/>
    <w:rsid w:val="00C66BD5"/>
    <w:rsid w:val="00C7192C"/>
    <w:rsid w:val="00C81E8F"/>
    <w:rsid w:val="00C84900"/>
    <w:rsid w:val="00C90362"/>
    <w:rsid w:val="00CA3E7F"/>
    <w:rsid w:val="00CA52A4"/>
    <w:rsid w:val="00CA78FE"/>
    <w:rsid w:val="00CB3DDE"/>
    <w:rsid w:val="00CB3F74"/>
    <w:rsid w:val="00CB5359"/>
    <w:rsid w:val="00CB6EB8"/>
    <w:rsid w:val="00CC4AAE"/>
    <w:rsid w:val="00CD700B"/>
    <w:rsid w:val="00CE2386"/>
    <w:rsid w:val="00CE61CF"/>
    <w:rsid w:val="00CF1E5D"/>
    <w:rsid w:val="00CF387B"/>
    <w:rsid w:val="00CF4876"/>
    <w:rsid w:val="00CF4CE2"/>
    <w:rsid w:val="00D1002B"/>
    <w:rsid w:val="00D125C7"/>
    <w:rsid w:val="00D13722"/>
    <w:rsid w:val="00D15843"/>
    <w:rsid w:val="00D16A1D"/>
    <w:rsid w:val="00D256C9"/>
    <w:rsid w:val="00D2795D"/>
    <w:rsid w:val="00D30027"/>
    <w:rsid w:val="00D31802"/>
    <w:rsid w:val="00D35EC1"/>
    <w:rsid w:val="00D36AAF"/>
    <w:rsid w:val="00D44E49"/>
    <w:rsid w:val="00D46B34"/>
    <w:rsid w:val="00D5401D"/>
    <w:rsid w:val="00D67678"/>
    <w:rsid w:val="00D72208"/>
    <w:rsid w:val="00D72D39"/>
    <w:rsid w:val="00D8342D"/>
    <w:rsid w:val="00D908AC"/>
    <w:rsid w:val="00DA51B3"/>
    <w:rsid w:val="00DA7A2B"/>
    <w:rsid w:val="00DB126B"/>
    <w:rsid w:val="00DB1CF6"/>
    <w:rsid w:val="00DC1B71"/>
    <w:rsid w:val="00DC1E64"/>
    <w:rsid w:val="00DC43EA"/>
    <w:rsid w:val="00DD0624"/>
    <w:rsid w:val="00DD4643"/>
    <w:rsid w:val="00DD5B3D"/>
    <w:rsid w:val="00DD602E"/>
    <w:rsid w:val="00DE029D"/>
    <w:rsid w:val="00DF2CC6"/>
    <w:rsid w:val="00DF58FE"/>
    <w:rsid w:val="00DF7A1C"/>
    <w:rsid w:val="00E001C6"/>
    <w:rsid w:val="00E05643"/>
    <w:rsid w:val="00E10F8F"/>
    <w:rsid w:val="00E13194"/>
    <w:rsid w:val="00E16188"/>
    <w:rsid w:val="00E16258"/>
    <w:rsid w:val="00E23470"/>
    <w:rsid w:val="00E24456"/>
    <w:rsid w:val="00E26848"/>
    <w:rsid w:val="00E33F0D"/>
    <w:rsid w:val="00E44A02"/>
    <w:rsid w:val="00E46431"/>
    <w:rsid w:val="00E5301A"/>
    <w:rsid w:val="00E53893"/>
    <w:rsid w:val="00E54043"/>
    <w:rsid w:val="00E570F6"/>
    <w:rsid w:val="00E603AF"/>
    <w:rsid w:val="00E609AC"/>
    <w:rsid w:val="00E64038"/>
    <w:rsid w:val="00E65EF1"/>
    <w:rsid w:val="00E66D5D"/>
    <w:rsid w:val="00E70DF1"/>
    <w:rsid w:val="00E725F5"/>
    <w:rsid w:val="00E734AC"/>
    <w:rsid w:val="00E77A66"/>
    <w:rsid w:val="00E866F5"/>
    <w:rsid w:val="00E90130"/>
    <w:rsid w:val="00E91D96"/>
    <w:rsid w:val="00EA1EE6"/>
    <w:rsid w:val="00EA395D"/>
    <w:rsid w:val="00EB0413"/>
    <w:rsid w:val="00EB04A8"/>
    <w:rsid w:val="00EB16F7"/>
    <w:rsid w:val="00EB36DB"/>
    <w:rsid w:val="00EB3F57"/>
    <w:rsid w:val="00EC0FBE"/>
    <w:rsid w:val="00EC1C5D"/>
    <w:rsid w:val="00EC2AE6"/>
    <w:rsid w:val="00EC63D4"/>
    <w:rsid w:val="00ED438E"/>
    <w:rsid w:val="00ED608F"/>
    <w:rsid w:val="00EE62F4"/>
    <w:rsid w:val="00EE6D26"/>
    <w:rsid w:val="00EF4085"/>
    <w:rsid w:val="00EF53E1"/>
    <w:rsid w:val="00EF5A4A"/>
    <w:rsid w:val="00EF6647"/>
    <w:rsid w:val="00F00944"/>
    <w:rsid w:val="00F03175"/>
    <w:rsid w:val="00F05D66"/>
    <w:rsid w:val="00F0657D"/>
    <w:rsid w:val="00F0767D"/>
    <w:rsid w:val="00F16E40"/>
    <w:rsid w:val="00F21E9B"/>
    <w:rsid w:val="00F231D6"/>
    <w:rsid w:val="00F23524"/>
    <w:rsid w:val="00F23932"/>
    <w:rsid w:val="00F247A0"/>
    <w:rsid w:val="00F25F5B"/>
    <w:rsid w:val="00F27EFE"/>
    <w:rsid w:val="00F33CF5"/>
    <w:rsid w:val="00F34D7B"/>
    <w:rsid w:val="00F34E8D"/>
    <w:rsid w:val="00F42EC2"/>
    <w:rsid w:val="00F441D0"/>
    <w:rsid w:val="00F44E95"/>
    <w:rsid w:val="00F4774B"/>
    <w:rsid w:val="00F622FC"/>
    <w:rsid w:val="00F62B67"/>
    <w:rsid w:val="00F63348"/>
    <w:rsid w:val="00F64F46"/>
    <w:rsid w:val="00F65233"/>
    <w:rsid w:val="00F65F1D"/>
    <w:rsid w:val="00F701F3"/>
    <w:rsid w:val="00F7622A"/>
    <w:rsid w:val="00F83961"/>
    <w:rsid w:val="00F875E8"/>
    <w:rsid w:val="00F904D9"/>
    <w:rsid w:val="00F93012"/>
    <w:rsid w:val="00F940F1"/>
    <w:rsid w:val="00F956D9"/>
    <w:rsid w:val="00F95872"/>
    <w:rsid w:val="00FA1047"/>
    <w:rsid w:val="00FA16E5"/>
    <w:rsid w:val="00FA2234"/>
    <w:rsid w:val="00FA39BC"/>
    <w:rsid w:val="00FA4C69"/>
    <w:rsid w:val="00FC55F2"/>
    <w:rsid w:val="00FC5AEF"/>
    <w:rsid w:val="00FC7387"/>
    <w:rsid w:val="00FD0467"/>
    <w:rsid w:val="00FD0A5B"/>
    <w:rsid w:val="00FD26ED"/>
    <w:rsid w:val="00FD4EFD"/>
    <w:rsid w:val="00FD4FF9"/>
    <w:rsid w:val="00FD71A5"/>
    <w:rsid w:val="00FD76BF"/>
    <w:rsid w:val="00FE19FD"/>
    <w:rsid w:val="00FE333E"/>
    <w:rsid w:val="00FE51A5"/>
    <w:rsid w:val="00FF0FD7"/>
    <w:rsid w:val="00FF5D77"/>
    <w:rsid w:val="00FF7A10"/>
    <w:rsid w:val="015969D6"/>
    <w:rsid w:val="024881F7"/>
    <w:rsid w:val="02B411E1"/>
    <w:rsid w:val="02C349B5"/>
    <w:rsid w:val="030CD483"/>
    <w:rsid w:val="03308E26"/>
    <w:rsid w:val="03345764"/>
    <w:rsid w:val="03D13AEE"/>
    <w:rsid w:val="03FFF1EC"/>
    <w:rsid w:val="043C72E4"/>
    <w:rsid w:val="0475D5FD"/>
    <w:rsid w:val="04983DC8"/>
    <w:rsid w:val="0503826C"/>
    <w:rsid w:val="05A6F91D"/>
    <w:rsid w:val="05A97873"/>
    <w:rsid w:val="05E884FA"/>
    <w:rsid w:val="062CDAF9"/>
    <w:rsid w:val="069BEDAD"/>
    <w:rsid w:val="06D334D9"/>
    <w:rsid w:val="07AAFAFE"/>
    <w:rsid w:val="0822DF9B"/>
    <w:rsid w:val="08468908"/>
    <w:rsid w:val="086A2C76"/>
    <w:rsid w:val="08FEDE36"/>
    <w:rsid w:val="0954A705"/>
    <w:rsid w:val="0975662D"/>
    <w:rsid w:val="09BF51D3"/>
    <w:rsid w:val="09DB387B"/>
    <w:rsid w:val="09DEAC2E"/>
    <w:rsid w:val="09FB3CA0"/>
    <w:rsid w:val="09FDEDFB"/>
    <w:rsid w:val="0A216685"/>
    <w:rsid w:val="0A538681"/>
    <w:rsid w:val="0A65F42B"/>
    <w:rsid w:val="0AB4EF86"/>
    <w:rsid w:val="0B402483"/>
    <w:rsid w:val="0BDE2966"/>
    <w:rsid w:val="0C1B218D"/>
    <w:rsid w:val="0C85824D"/>
    <w:rsid w:val="0C9357AA"/>
    <w:rsid w:val="0C9C1C7D"/>
    <w:rsid w:val="0CCF270F"/>
    <w:rsid w:val="0D048317"/>
    <w:rsid w:val="0D06AEBF"/>
    <w:rsid w:val="0E65CF34"/>
    <w:rsid w:val="0ED15F1E"/>
    <w:rsid w:val="0EEA877B"/>
    <w:rsid w:val="0F4DDB63"/>
    <w:rsid w:val="0F4F1585"/>
    <w:rsid w:val="0F98B697"/>
    <w:rsid w:val="0F9CDB3E"/>
    <w:rsid w:val="0FA6A9D9"/>
    <w:rsid w:val="0FB32246"/>
    <w:rsid w:val="0FCD32B7"/>
    <w:rsid w:val="0FE687FD"/>
    <w:rsid w:val="10019F95"/>
    <w:rsid w:val="10272D79"/>
    <w:rsid w:val="1041BC34"/>
    <w:rsid w:val="110B4831"/>
    <w:rsid w:val="112E9171"/>
    <w:rsid w:val="117C4DAD"/>
    <w:rsid w:val="124D6AEA"/>
    <w:rsid w:val="137AB60A"/>
    <w:rsid w:val="1401E1E7"/>
    <w:rsid w:val="1438EFEA"/>
    <w:rsid w:val="14489132"/>
    <w:rsid w:val="144B69F4"/>
    <w:rsid w:val="14663233"/>
    <w:rsid w:val="149759AC"/>
    <w:rsid w:val="14A50CCB"/>
    <w:rsid w:val="14B65C3E"/>
    <w:rsid w:val="14E64C27"/>
    <w:rsid w:val="151AD80E"/>
    <w:rsid w:val="1534E42F"/>
    <w:rsid w:val="15832F19"/>
    <w:rsid w:val="158FB414"/>
    <w:rsid w:val="1591E634"/>
    <w:rsid w:val="165FC7D1"/>
    <w:rsid w:val="16CEA4AB"/>
    <w:rsid w:val="16D0B490"/>
    <w:rsid w:val="16D1055E"/>
    <w:rsid w:val="17553780"/>
    <w:rsid w:val="17DECF24"/>
    <w:rsid w:val="17E28AE3"/>
    <w:rsid w:val="17E6BCAA"/>
    <w:rsid w:val="17FE4AE7"/>
    <w:rsid w:val="18459B34"/>
    <w:rsid w:val="18A82A7D"/>
    <w:rsid w:val="18F4BDA9"/>
    <w:rsid w:val="19014B72"/>
    <w:rsid w:val="19161A92"/>
    <w:rsid w:val="194AB95E"/>
    <w:rsid w:val="19D4813D"/>
    <w:rsid w:val="19DBB19B"/>
    <w:rsid w:val="1A107C78"/>
    <w:rsid w:val="1A56A03C"/>
    <w:rsid w:val="1A95D94C"/>
    <w:rsid w:val="1A9D2C05"/>
    <w:rsid w:val="1AA87A57"/>
    <w:rsid w:val="1ABDAD1B"/>
    <w:rsid w:val="1AD414C9"/>
    <w:rsid w:val="1B069B30"/>
    <w:rsid w:val="1B87EC4D"/>
    <w:rsid w:val="1B988DDF"/>
    <w:rsid w:val="1BD4940D"/>
    <w:rsid w:val="1BFFB56C"/>
    <w:rsid w:val="1C2654D3"/>
    <w:rsid w:val="1C9A837D"/>
    <w:rsid w:val="1CBA2DCD"/>
    <w:rsid w:val="1CBB3728"/>
    <w:rsid w:val="1D47ED61"/>
    <w:rsid w:val="1D962E84"/>
    <w:rsid w:val="1DCD3D6E"/>
    <w:rsid w:val="1E306CF6"/>
    <w:rsid w:val="1E3F757A"/>
    <w:rsid w:val="1E55FE2E"/>
    <w:rsid w:val="1EE782E8"/>
    <w:rsid w:val="1EE92D8E"/>
    <w:rsid w:val="1F351357"/>
    <w:rsid w:val="1FD6EDED"/>
    <w:rsid w:val="1FDAB280"/>
    <w:rsid w:val="2017C35F"/>
    <w:rsid w:val="206D554A"/>
    <w:rsid w:val="20BA2934"/>
    <w:rsid w:val="20DDA3FC"/>
    <w:rsid w:val="20E6B84A"/>
    <w:rsid w:val="2137AEF3"/>
    <w:rsid w:val="214A3F06"/>
    <w:rsid w:val="21DA6A24"/>
    <w:rsid w:val="21F749B6"/>
    <w:rsid w:val="22238460"/>
    <w:rsid w:val="2261CC3E"/>
    <w:rsid w:val="226AD92F"/>
    <w:rsid w:val="226E5974"/>
    <w:rsid w:val="228F0876"/>
    <w:rsid w:val="22BE906F"/>
    <w:rsid w:val="2304837D"/>
    <w:rsid w:val="23296F51"/>
    <w:rsid w:val="236C2E39"/>
    <w:rsid w:val="23763A85"/>
    <w:rsid w:val="2378B9F4"/>
    <w:rsid w:val="23ABF1AE"/>
    <w:rsid w:val="23B7C662"/>
    <w:rsid w:val="23B7E308"/>
    <w:rsid w:val="23BA61EA"/>
    <w:rsid w:val="23DEB2F1"/>
    <w:rsid w:val="24019093"/>
    <w:rsid w:val="245A60D0"/>
    <w:rsid w:val="2494A7EE"/>
    <w:rsid w:val="25351502"/>
    <w:rsid w:val="25458995"/>
    <w:rsid w:val="25B466EA"/>
    <w:rsid w:val="25EE5C9D"/>
    <w:rsid w:val="262D99E1"/>
    <w:rsid w:val="2648BD8E"/>
    <w:rsid w:val="264A875F"/>
    <w:rsid w:val="265AA1D0"/>
    <w:rsid w:val="26611013"/>
    <w:rsid w:val="26AB9F25"/>
    <w:rsid w:val="26B7346C"/>
    <w:rsid w:val="26E880F4"/>
    <w:rsid w:val="26FA8253"/>
    <w:rsid w:val="271057A9"/>
    <w:rsid w:val="278D04E0"/>
    <w:rsid w:val="27B5E098"/>
    <w:rsid w:val="27C6A47A"/>
    <w:rsid w:val="27D27D9A"/>
    <w:rsid w:val="285DE88A"/>
    <w:rsid w:val="298C68E2"/>
    <w:rsid w:val="29907D77"/>
    <w:rsid w:val="29E33FE7"/>
    <w:rsid w:val="2ACEF3EC"/>
    <w:rsid w:val="2AD3466C"/>
    <w:rsid w:val="2B000A72"/>
    <w:rsid w:val="2B29CD1B"/>
    <w:rsid w:val="2B535D61"/>
    <w:rsid w:val="2B5C26FE"/>
    <w:rsid w:val="2B64800A"/>
    <w:rsid w:val="2B7F1048"/>
    <w:rsid w:val="2BBA676B"/>
    <w:rsid w:val="2C1081ED"/>
    <w:rsid w:val="2CBCB2EF"/>
    <w:rsid w:val="2CCB4FC6"/>
    <w:rsid w:val="2CDD1E0A"/>
    <w:rsid w:val="2D4A3BDC"/>
    <w:rsid w:val="2D63677C"/>
    <w:rsid w:val="2D662E8A"/>
    <w:rsid w:val="2DA1CF63"/>
    <w:rsid w:val="2DBFC7B5"/>
    <w:rsid w:val="2DC31AF6"/>
    <w:rsid w:val="2E3926A9"/>
    <w:rsid w:val="2E6FAF42"/>
    <w:rsid w:val="2E9216C8"/>
    <w:rsid w:val="2EB8ED2C"/>
    <w:rsid w:val="2EB96A72"/>
    <w:rsid w:val="2EE361CE"/>
    <w:rsid w:val="2F10F5EB"/>
    <w:rsid w:val="2FAA73FD"/>
    <w:rsid w:val="307247D7"/>
    <w:rsid w:val="3104B881"/>
    <w:rsid w:val="310BB480"/>
    <w:rsid w:val="3134AA60"/>
    <w:rsid w:val="3165554E"/>
    <w:rsid w:val="3199C205"/>
    <w:rsid w:val="321DACFF"/>
    <w:rsid w:val="323D34FA"/>
    <w:rsid w:val="3280FCF9"/>
    <w:rsid w:val="329157B0"/>
    <w:rsid w:val="3326E6CD"/>
    <w:rsid w:val="333B24B7"/>
    <w:rsid w:val="33BFDCFE"/>
    <w:rsid w:val="340D590B"/>
    <w:rsid w:val="340F9EC3"/>
    <w:rsid w:val="3446B9EB"/>
    <w:rsid w:val="3473AD0A"/>
    <w:rsid w:val="34DC8261"/>
    <w:rsid w:val="353BD513"/>
    <w:rsid w:val="3574D5BC"/>
    <w:rsid w:val="35D78AF7"/>
    <w:rsid w:val="35E85869"/>
    <w:rsid w:val="35ECEC78"/>
    <w:rsid w:val="35F56643"/>
    <w:rsid w:val="361FC84E"/>
    <w:rsid w:val="363B47EC"/>
    <w:rsid w:val="363F8A16"/>
    <w:rsid w:val="3773FA05"/>
    <w:rsid w:val="3777C343"/>
    <w:rsid w:val="3802C4E7"/>
    <w:rsid w:val="38AC767E"/>
    <w:rsid w:val="39061152"/>
    <w:rsid w:val="390AE1B6"/>
    <w:rsid w:val="39845FB9"/>
    <w:rsid w:val="3987F625"/>
    <w:rsid w:val="3A18BE26"/>
    <w:rsid w:val="3A39CD94"/>
    <w:rsid w:val="3B1AF3EF"/>
    <w:rsid w:val="3B318271"/>
    <w:rsid w:val="3B427EE8"/>
    <w:rsid w:val="3BB04260"/>
    <w:rsid w:val="3BB325AE"/>
    <w:rsid w:val="3C71BDA8"/>
    <w:rsid w:val="3D4FA500"/>
    <w:rsid w:val="3D7C4C9E"/>
    <w:rsid w:val="3DD715E4"/>
    <w:rsid w:val="3E45E2C9"/>
    <w:rsid w:val="3EA6FB5B"/>
    <w:rsid w:val="3F516D78"/>
    <w:rsid w:val="3F536453"/>
    <w:rsid w:val="3F719A51"/>
    <w:rsid w:val="3F8AC2AE"/>
    <w:rsid w:val="3FA4E62F"/>
    <w:rsid w:val="3FAF5952"/>
    <w:rsid w:val="3FE1B32A"/>
    <w:rsid w:val="4076981B"/>
    <w:rsid w:val="40A2C0BC"/>
    <w:rsid w:val="41AAABF3"/>
    <w:rsid w:val="41BFF2CE"/>
    <w:rsid w:val="421086A8"/>
    <w:rsid w:val="42905F08"/>
    <w:rsid w:val="42C6B3EE"/>
    <w:rsid w:val="42EE8C11"/>
    <w:rsid w:val="4322D82B"/>
    <w:rsid w:val="43650C93"/>
    <w:rsid w:val="445BAD6F"/>
    <w:rsid w:val="448A5C72"/>
    <w:rsid w:val="44B09B5E"/>
    <w:rsid w:val="452D17A3"/>
    <w:rsid w:val="456A7362"/>
    <w:rsid w:val="45A7BF38"/>
    <w:rsid w:val="45E0DBD5"/>
    <w:rsid w:val="460669B9"/>
    <w:rsid w:val="4625CA52"/>
    <w:rsid w:val="462D29F2"/>
    <w:rsid w:val="464C6BBF"/>
    <w:rsid w:val="468AB7E3"/>
    <w:rsid w:val="4699189F"/>
    <w:rsid w:val="4761AD2A"/>
    <w:rsid w:val="47725F73"/>
    <w:rsid w:val="47A23A1A"/>
    <w:rsid w:val="47BDD021"/>
    <w:rsid w:val="47FE36D4"/>
    <w:rsid w:val="47FFE9D8"/>
    <w:rsid w:val="482ACA97"/>
    <w:rsid w:val="482C041F"/>
    <w:rsid w:val="486881A3"/>
    <w:rsid w:val="4887CD6D"/>
    <w:rsid w:val="489D353B"/>
    <w:rsid w:val="48E3B03A"/>
    <w:rsid w:val="48EA9A41"/>
    <w:rsid w:val="49563F36"/>
    <w:rsid w:val="49D95D89"/>
    <w:rsid w:val="49F338BC"/>
    <w:rsid w:val="4A519088"/>
    <w:rsid w:val="4A901756"/>
    <w:rsid w:val="4ACD7555"/>
    <w:rsid w:val="4B7A2D95"/>
    <w:rsid w:val="4BB94AC2"/>
    <w:rsid w:val="4C09B465"/>
    <w:rsid w:val="4C773031"/>
    <w:rsid w:val="4C9737AD"/>
    <w:rsid w:val="4D382988"/>
    <w:rsid w:val="4D5506C3"/>
    <w:rsid w:val="4E4A5C80"/>
    <w:rsid w:val="4E68A1A6"/>
    <w:rsid w:val="4E69BFF2"/>
    <w:rsid w:val="4EC74682"/>
    <w:rsid w:val="4F1012C6"/>
    <w:rsid w:val="4F5B119A"/>
    <w:rsid w:val="4F6F7EC8"/>
    <w:rsid w:val="509CE95B"/>
    <w:rsid w:val="50BFD70D"/>
    <w:rsid w:val="51238E7C"/>
    <w:rsid w:val="5128D364"/>
    <w:rsid w:val="513C9D89"/>
    <w:rsid w:val="51789152"/>
    <w:rsid w:val="521574DC"/>
    <w:rsid w:val="52415212"/>
    <w:rsid w:val="525BA76E"/>
    <w:rsid w:val="526BC29D"/>
    <w:rsid w:val="52886581"/>
    <w:rsid w:val="52D322EF"/>
    <w:rsid w:val="52FD217C"/>
    <w:rsid w:val="5340E97B"/>
    <w:rsid w:val="536A396A"/>
    <w:rsid w:val="53956C2C"/>
    <w:rsid w:val="53F4887A"/>
    <w:rsid w:val="549E1DB8"/>
    <w:rsid w:val="54C3917F"/>
    <w:rsid w:val="54DCB9DC"/>
    <w:rsid w:val="552F2E4D"/>
    <w:rsid w:val="55787974"/>
    <w:rsid w:val="557C731B"/>
    <w:rsid w:val="561027FC"/>
    <w:rsid w:val="5654118A"/>
    <w:rsid w:val="565B2B32"/>
    <w:rsid w:val="565F61E0"/>
    <w:rsid w:val="5672D32A"/>
    <w:rsid w:val="5704E613"/>
    <w:rsid w:val="5716EB33"/>
    <w:rsid w:val="57517A16"/>
    <w:rsid w:val="57674C11"/>
    <w:rsid w:val="578130AE"/>
    <w:rsid w:val="57813781"/>
    <w:rsid w:val="580EA38B"/>
    <w:rsid w:val="587EFA9A"/>
    <w:rsid w:val="58B2BB94"/>
    <w:rsid w:val="58B909F0"/>
    <w:rsid w:val="58E5DB93"/>
    <w:rsid w:val="5988F574"/>
    <w:rsid w:val="59B39EB9"/>
    <w:rsid w:val="5A2CE7FA"/>
    <w:rsid w:val="5A3F1010"/>
    <w:rsid w:val="5B022B20"/>
    <w:rsid w:val="5B29E4FE"/>
    <w:rsid w:val="5B2FAEB6"/>
    <w:rsid w:val="5B8EBC96"/>
    <w:rsid w:val="5BA50B58"/>
    <w:rsid w:val="5BD9E9DB"/>
    <w:rsid w:val="5BDC80F3"/>
    <w:rsid w:val="5BFC46EB"/>
    <w:rsid w:val="5C98EFDA"/>
    <w:rsid w:val="5CE29F39"/>
    <w:rsid w:val="5D521690"/>
    <w:rsid w:val="5DD65A96"/>
    <w:rsid w:val="5ECCF354"/>
    <w:rsid w:val="5EEDE6F1"/>
    <w:rsid w:val="5F128133"/>
    <w:rsid w:val="5F305C9B"/>
    <w:rsid w:val="5F3D2194"/>
    <w:rsid w:val="5F42EC5C"/>
    <w:rsid w:val="5FD72406"/>
    <w:rsid w:val="5FDEEB46"/>
    <w:rsid w:val="5FE3CAE0"/>
    <w:rsid w:val="603AC56F"/>
    <w:rsid w:val="606D6E97"/>
    <w:rsid w:val="6074B33D"/>
    <w:rsid w:val="609DA810"/>
    <w:rsid w:val="60BAFAAB"/>
    <w:rsid w:val="60CB9E86"/>
    <w:rsid w:val="61D7CF58"/>
    <w:rsid w:val="61DD055E"/>
    <w:rsid w:val="622587B3"/>
    <w:rsid w:val="62A948C4"/>
    <w:rsid w:val="62AB1F73"/>
    <w:rsid w:val="62D9F50F"/>
    <w:rsid w:val="62E7E2F6"/>
    <w:rsid w:val="630257D6"/>
    <w:rsid w:val="634B46D1"/>
    <w:rsid w:val="63726631"/>
    <w:rsid w:val="63D4B77F"/>
    <w:rsid w:val="63F29B6D"/>
    <w:rsid w:val="6498296C"/>
    <w:rsid w:val="64F9B7E7"/>
    <w:rsid w:val="651E246F"/>
    <w:rsid w:val="6525F8CE"/>
    <w:rsid w:val="6533AE4B"/>
    <w:rsid w:val="655D2875"/>
    <w:rsid w:val="658D6625"/>
    <w:rsid w:val="660169C3"/>
    <w:rsid w:val="66344E2D"/>
    <w:rsid w:val="66C1C92F"/>
    <w:rsid w:val="66CF7EAC"/>
    <w:rsid w:val="66DAF18C"/>
    <w:rsid w:val="67325CDA"/>
    <w:rsid w:val="683906F5"/>
    <w:rsid w:val="68547CC6"/>
    <w:rsid w:val="6898ED7F"/>
    <w:rsid w:val="68B0B6F5"/>
    <w:rsid w:val="699079B0"/>
    <w:rsid w:val="699271AB"/>
    <w:rsid w:val="69E1A7B5"/>
    <w:rsid w:val="69EA6F24"/>
    <w:rsid w:val="6A274C47"/>
    <w:rsid w:val="6A92DC31"/>
    <w:rsid w:val="6B664EE7"/>
    <w:rsid w:val="6BA2EFCF"/>
    <w:rsid w:val="6CDC72FF"/>
    <w:rsid w:val="6D290A48"/>
    <w:rsid w:val="6D45E63B"/>
    <w:rsid w:val="6D4DA024"/>
    <w:rsid w:val="6D5C343B"/>
    <w:rsid w:val="6D74932E"/>
    <w:rsid w:val="6E888515"/>
    <w:rsid w:val="6EA1B2F2"/>
    <w:rsid w:val="6FA87883"/>
    <w:rsid w:val="6FCE8923"/>
    <w:rsid w:val="6FE37071"/>
    <w:rsid w:val="7067B5D1"/>
    <w:rsid w:val="71B1713E"/>
    <w:rsid w:val="71C9B15D"/>
    <w:rsid w:val="722F5068"/>
    <w:rsid w:val="723E8B49"/>
    <w:rsid w:val="72FD820A"/>
    <w:rsid w:val="7354EFA1"/>
    <w:rsid w:val="73907781"/>
    <w:rsid w:val="73B50630"/>
    <w:rsid w:val="73E7AD05"/>
    <w:rsid w:val="74B63ABC"/>
    <w:rsid w:val="7505DB0E"/>
    <w:rsid w:val="7576A5B9"/>
    <w:rsid w:val="76C4FDC2"/>
    <w:rsid w:val="775417B8"/>
    <w:rsid w:val="779DF25C"/>
    <w:rsid w:val="7825D29A"/>
    <w:rsid w:val="784719E7"/>
    <w:rsid w:val="7850DD8E"/>
    <w:rsid w:val="786DDDE8"/>
    <w:rsid w:val="78986DC7"/>
    <w:rsid w:val="78E17B1B"/>
    <w:rsid w:val="790BF612"/>
    <w:rsid w:val="7934E820"/>
    <w:rsid w:val="79CE918C"/>
    <w:rsid w:val="79D141A5"/>
    <w:rsid w:val="79E3C69F"/>
    <w:rsid w:val="79E3DB18"/>
    <w:rsid w:val="7A1B7CD0"/>
    <w:rsid w:val="7A36A8AE"/>
    <w:rsid w:val="7A3D7011"/>
    <w:rsid w:val="7A5BE81B"/>
    <w:rsid w:val="7A67F1EE"/>
    <w:rsid w:val="7A890EF7"/>
    <w:rsid w:val="7A9DFA16"/>
    <w:rsid w:val="7AEA2851"/>
    <w:rsid w:val="7AF8BDD7"/>
    <w:rsid w:val="7B2D2B32"/>
    <w:rsid w:val="7B6555D3"/>
    <w:rsid w:val="7B728507"/>
    <w:rsid w:val="7B875FD2"/>
    <w:rsid w:val="7B9F847A"/>
    <w:rsid w:val="7BAB5E1C"/>
    <w:rsid w:val="7BC8FE52"/>
    <w:rsid w:val="7BD152EC"/>
    <w:rsid w:val="7BD7EE7E"/>
    <w:rsid w:val="7BE459D0"/>
    <w:rsid w:val="7C44D05C"/>
    <w:rsid w:val="7C556F6E"/>
    <w:rsid w:val="7C76DA3C"/>
    <w:rsid w:val="7C7E6CF6"/>
    <w:rsid w:val="7C877742"/>
    <w:rsid w:val="7CA32A6B"/>
    <w:rsid w:val="7CC20D4C"/>
    <w:rsid w:val="7D16FE00"/>
    <w:rsid w:val="7D1E278B"/>
    <w:rsid w:val="7D22CBD9"/>
    <w:rsid w:val="7D995B87"/>
    <w:rsid w:val="7DA83693"/>
    <w:rsid w:val="7DE456D1"/>
    <w:rsid w:val="7DE9D929"/>
    <w:rsid w:val="7E0728A5"/>
    <w:rsid w:val="7E0A06D7"/>
    <w:rsid w:val="7E46DD99"/>
    <w:rsid w:val="7F096AC2"/>
    <w:rsid w:val="7F2C8A7B"/>
    <w:rsid w:val="7F4CBBAD"/>
    <w:rsid w:val="7F4EA953"/>
    <w:rsid w:val="7F956838"/>
    <w:rsid w:val="7FB8CBE4"/>
    <w:rsid w:val="7FCD975A"/>
    <w:rsid w:val="7FEB7B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35938"/>
  <w15:chartTrackingRefBased/>
  <w15:docId w15:val="{2A5B74E8-ECB6-44D0-864B-70536871F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5A0"/>
    <w:pPr>
      <w:spacing w:after="0" w:line="240" w:lineRule="auto"/>
    </w:pPr>
    <w:rPr>
      <w:rFonts w:ascii="Calibri" w:hAnsi="Calibri" w:cs="Times New Roman"/>
    </w:rPr>
  </w:style>
  <w:style w:type="paragraph" w:styleId="Heading1">
    <w:name w:val="heading 1"/>
    <w:aliases w:val="TSB Headings"/>
    <w:basedOn w:val="Normal"/>
    <w:next w:val="Normal"/>
    <w:link w:val="Heading1Char"/>
    <w:uiPriority w:val="9"/>
    <w:qFormat/>
    <w:rsid w:val="005D55A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D55A0"/>
    <w:pPr>
      <w:numPr>
        <w:ilvl w:val="1"/>
        <w:numId w:val="7"/>
      </w:numPr>
      <w:spacing w:after="120"/>
      <w:outlineLvl w:val="1"/>
    </w:pPr>
    <w:rPr>
      <w:rFonts w:asciiTheme="majorHAnsi" w:eastAsia="Times New Roman" w:hAnsiTheme="majorHAnsi" w:cs="Arial"/>
      <w:sz w:val="32"/>
      <w:szCs w:val="32"/>
    </w:rPr>
  </w:style>
  <w:style w:type="paragraph" w:styleId="Heading3">
    <w:name w:val="heading 3"/>
    <w:basedOn w:val="Normal"/>
    <w:next w:val="Normal"/>
    <w:link w:val="Heading3Char"/>
    <w:uiPriority w:val="9"/>
    <w:semiHidden/>
    <w:unhideWhenUsed/>
    <w:qFormat/>
    <w:rsid w:val="005D55A0"/>
    <w:pPr>
      <w:keepNext/>
      <w:keepLines/>
      <w:numPr>
        <w:ilvl w:val="2"/>
        <w:numId w:val="7"/>
      </w:numPr>
      <w:spacing w:before="20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55A0"/>
    <w:pPr>
      <w:keepNext/>
      <w:keepLines/>
      <w:numPr>
        <w:ilvl w:val="3"/>
        <w:numId w:val="7"/>
      </w:numPr>
      <w:spacing w:before="20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D55A0"/>
    <w:pPr>
      <w:keepNext/>
      <w:keepLines/>
      <w:numPr>
        <w:ilvl w:val="4"/>
        <w:numId w:val="7"/>
      </w:numPr>
      <w:spacing w:before="20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D55A0"/>
    <w:pPr>
      <w:keepNext/>
      <w:keepLines/>
      <w:numPr>
        <w:ilvl w:val="5"/>
        <w:numId w:val="7"/>
      </w:numPr>
      <w:spacing w:before="20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D55A0"/>
    <w:pPr>
      <w:keepNext/>
      <w:keepLines/>
      <w:numPr>
        <w:ilvl w:val="6"/>
        <w:numId w:val="7"/>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55A0"/>
    <w:pPr>
      <w:keepNext/>
      <w:keepLines/>
      <w:numPr>
        <w:ilvl w:val="7"/>
        <w:numId w:val="7"/>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D55A0"/>
    <w:pPr>
      <w:keepNext/>
      <w:keepLines/>
      <w:numPr>
        <w:ilvl w:val="8"/>
        <w:numId w:val="7"/>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D55A0"/>
    <w:rPr>
      <w:rFonts w:asciiTheme="majorHAnsi" w:eastAsia="Times New Roman" w:hAnsiTheme="majorHAnsi" w:cs="Arial"/>
      <w:sz w:val="32"/>
      <w:szCs w:val="32"/>
    </w:rPr>
  </w:style>
  <w:style w:type="character" w:customStyle="1" w:styleId="Heading3Char">
    <w:name w:val="Heading 3 Char"/>
    <w:basedOn w:val="DefaultParagraphFont"/>
    <w:link w:val="Heading3"/>
    <w:uiPriority w:val="9"/>
    <w:semiHidden/>
    <w:rsid w:val="005D55A0"/>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D55A0"/>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5D55A0"/>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D55A0"/>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D55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D55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D55A0"/>
    <w:rPr>
      <w:rFonts w:asciiTheme="majorHAnsi" w:eastAsiaTheme="majorEastAsia" w:hAnsiTheme="majorHAnsi" w:cstheme="majorBidi"/>
      <w:i/>
      <w:iCs/>
      <w:color w:val="404040" w:themeColor="text1" w:themeTint="BF"/>
      <w:sz w:val="20"/>
      <w:szCs w:val="20"/>
    </w:rPr>
  </w:style>
  <w:style w:type="character" w:customStyle="1" w:styleId="ListParagraphChar">
    <w:name w:val="List Paragraph Char"/>
    <w:basedOn w:val="DefaultParagraphFont"/>
    <w:link w:val="ListParagraph"/>
    <w:uiPriority w:val="34"/>
    <w:locked/>
    <w:rsid w:val="005D55A0"/>
  </w:style>
  <w:style w:type="paragraph" w:styleId="ListParagraph">
    <w:name w:val="List Paragraph"/>
    <w:basedOn w:val="Normal"/>
    <w:link w:val="ListParagraphChar"/>
    <w:uiPriority w:val="34"/>
    <w:qFormat/>
    <w:rsid w:val="005D55A0"/>
    <w:pPr>
      <w:spacing w:after="200" w:line="276" w:lineRule="auto"/>
      <w:ind w:left="720"/>
      <w:contextualSpacing/>
    </w:pPr>
    <w:rPr>
      <w:rFonts w:asciiTheme="minorHAnsi" w:hAnsiTheme="minorHAnsi" w:cstheme="minorBidi"/>
    </w:rPr>
  </w:style>
  <w:style w:type="character" w:customStyle="1" w:styleId="Heading1Char">
    <w:name w:val="Heading 1 Char"/>
    <w:aliases w:val="TSB Headings Char"/>
    <w:basedOn w:val="DefaultParagraphFont"/>
    <w:link w:val="Heading1"/>
    <w:uiPriority w:val="9"/>
    <w:rsid w:val="005D55A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5D55A0"/>
    <w:rPr>
      <w:color w:val="0000FF"/>
      <w:u w:val="single"/>
    </w:rPr>
  </w:style>
  <w:style w:type="character" w:customStyle="1" w:styleId="TSB-Level1NumbersChar">
    <w:name w:val="TSB - Level 1 Numbers Char"/>
    <w:basedOn w:val="DefaultParagraphFont"/>
    <w:link w:val="TSB-Level1Numbers"/>
    <w:locked/>
    <w:rsid w:val="005D55A0"/>
    <w:rPr>
      <w:rFonts w:asciiTheme="majorHAnsi" w:eastAsia="Times New Roman" w:hAnsiTheme="majorHAnsi" w:cstheme="minorHAnsi"/>
      <w:sz w:val="28"/>
      <w:szCs w:val="32"/>
    </w:rPr>
  </w:style>
  <w:style w:type="paragraph" w:customStyle="1" w:styleId="TSB-Level1Numbers">
    <w:name w:val="TSB - Level 1 Numbers"/>
    <w:basedOn w:val="Heading1"/>
    <w:link w:val="TSB-Level1NumbersChar"/>
    <w:qFormat/>
    <w:rsid w:val="005D55A0"/>
    <w:pPr>
      <w:keepNext w:val="0"/>
      <w:keepLines w:val="0"/>
      <w:spacing w:before="0" w:after="200" w:line="276" w:lineRule="auto"/>
      <w:ind w:left="1423" w:hanging="432"/>
    </w:pPr>
    <w:rPr>
      <w:rFonts w:eastAsia="Times New Roman" w:cstheme="minorHAnsi"/>
      <w:color w:val="auto"/>
      <w:sz w:val="28"/>
    </w:rPr>
  </w:style>
  <w:style w:type="character" w:customStyle="1" w:styleId="TSB-PolicyBulletsChar">
    <w:name w:val="TSB - Policy Bullets Char"/>
    <w:basedOn w:val="ListParagraphChar"/>
    <w:link w:val="TSB-PolicyBullets"/>
    <w:locked/>
    <w:rsid w:val="005D55A0"/>
  </w:style>
  <w:style w:type="paragraph" w:customStyle="1" w:styleId="TSB-PolicyBullets">
    <w:name w:val="TSB - Policy Bullets"/>
    <w:basedOn w:val="ListParagraph"/>
    <w:link w:val="TSB-PolicyBulletsChar"/>
    <w:qFormat/>
    <w:rsid w:val="005D55A0"/>
    <w:pPr>
      <w:numPr>
        <w:numId w:val="9"/>
      </w:numPr>
      <w:spacing w:before="200"/>
      <w:ind w:left="1491" w:hanging="357"/>
    </w:pPr>
  </w:style>
  <w:style w:type="paragraph" w:customStyle="1" w:styleId="TSB-Level2Numbers">
    <w:name w:val="TSB - Level 2 Numbers"/>
    <w:basedOn w:val="TSB-Level1Numbers"/>
    <w:qFormat/>
    <w:rsid w:val="005D55A0"/>
    <w:pPr>
      <w:tabs>
        <w:tab w:val="num" w:pos="360"/>
      </w:tabs>
      <w:ind w:left="2223" w:hanging="998"/>
    </w:pPr>
  </w:style>
  <w:style w:type="table" w:styleId="TableGrid">
    <w:name w:val="Table Grid"/>
    <w:basedOn w:val="TableNormal"/>
    <w:uiPriority w:val="59"/>
    <w:rsid w:val="005D55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D55A0"/>
    <w:rPr>
      <w:b/>
      <w:bCs/>
    </w:rPr>
  </w:style>
  <w:style w:type="numbering" w:customStyle="1" w:styleId="Style1">
    <w:name w:val="Style1"/>
    <w:uiPriority w:val="99"/>
    <w:rsid w:val="005D55A0"/>
    <w:pPr>
      <w:numPr>
        <w:numId w:val="10"/>
      </w:numPr>
    </w:pPr>
  </w:style>
  <w:style w:type="paragraph" w:styleId="Header">
    <w:name w:val="header"/>
    <w:basedOn w:val="Normal"/>
    <w:link w:val="HeaderChar"/>
    <w:uiPriority w:val="99"/>
    <w:unhideWhenUsed/>
    <w:rsid w:val="00217BD7"/>
    <w:pPr>
      <w:tabs>
        <w:tab w:val="center" w:pos="4513"/>
        <w:tab w:val="right" w:pos="9026"/>
      </w:tabs>
    </w:pPr>
  </w:style>
  <w:style w:type="character" w:customStyle="1" w:styleId="HeaderChar">
    <w:name w:val="Header Char"/>
    <w:basedOn w:val="DefaultParagraphFont"/>
    <w:link w:val="Header"/>
    <w:uiPriority w:val="99"/>
    <w:rsid w:val="00217BD7"/>
    <w:rPr>
      <w:rFonts w:ascii="Calibri" w:hAnsi="Calibri" w:cs="Times New Roman"/>
    </w:rPr>
  </w:style>
  <w:style w:type="paragraph" w:styleId="Footer">
    <w:name w:val="footer"/>
    <w:basedOn w:val="Normal"/>
    <w:link w:val="FooterChar"/>
    <w:uiPriority w:val="99"/>
    <w:unhideWhenUsed/>
    <w:rsid w:val="00217BD7"/>
    <w:pPr>
      <w:tabs>
        <w:tab w:val="center" w:pos="4513"/>
        <w:tab w:val="right" w:pos="9026"/>
      </w:tabs>
    </w:pPr>
  </w:style>
  <w:style w:type="character" w:customStyle="1" w:styleId="FooterChar">
    <w:name w:val="Footer Char"/>
    <w:basedOn w:val="DefaultParagraphFont"/>
    <w:link w:val="Footer"/>
    <w:uiPriority w:val="99"/>
    <w:rsid w:val="00217BD7"/>
    <w:rPr>
      <w:rFonts w:ascii="Calibri" w:hAnsi="Calibri" w:cs="Times New Roman"/>
    </w:rPr>
  </w:style>
  <w:style w:type="paragraph" w:styleId="BalloonText">
    <w:name w:val="Balloon Text"/>
    <w:basedOn w:val="Normal"/>
    <w:link w:val="BalloonTextChar"/>
    <w:uiPriority w:val="99"/>
    <w:semiHidden/>
    <w:unhideWhenUsed/>
    <w:rsid w:val="00964D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D85"/>
    <w:rPr>
      <w:rFonts w:ascii="Segoe UI" w:hAnsi="Segoe UI" w:cs="Segoe UI"/>
      <w:sz w:val="18"/>
      <w:szCs w:val="18"/>
    </w:rPr>
  </w:style>
  <w:style w:type="character" w:styleId="UnresolvedMention">
    <w:name w:val="Unresolved Mention"/>
    <w:basedOn w:val="DefaultParagraphFont"/>
    <w:uiPriority w:val="99"/>
    <w:semiHidden/>
    <w:unhideWhenUsed/>
    <w:rsid w:val="00F63348"/>
    <w:rPr>
      <w:color w:val="605E5C"/>
      <w:shd w:val="clear" w:color="auto" w:fill="E1DFDD"/>
    </w:rPr>
  </w:style>
  <w:style w:type="character" w:styleId="Emphasis">
    <w:name w:val="Emphasis"/>
    <w:basedOn w:val="DefaultParagraphFont"/>
    <w:uiPriority w:val="20"/>
    <w:qFormat/>
    <w:rsid w:val="00A557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2942103">
      <w:bodyDiv w:val="1"/>
      <w:marLeft w:val="0"/>
      <w:marRight w:val="0"/>
      <w:marTop w:val="0"/>
      <w:marBottom w:val="0"/>
      <w:divBdr>
        <w:top w:val="none" w:sz="0" w:space="0" w:color="auto"/>
        <w:left w:val="none" w:sz="0" w:space="0" w:color="auto"/>
        <w:bottom w:val="none" w:sz="0" w:space="0" w:color="auto"/>
        <w:right w:val="none" w:sz="0" w:space="0" w:color="auto"/>
      </w:divBdr>
    </w:div>
    <w:div w:id="179178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st-philips.sandwell.sch.uk/Page/Detail/policies-and-documents-1" TargetMode="External"/><Relationship Id="rId26" Type="http://schemas.openxmlformats.org/officeDocument/2006/relationships/hyperlink" Target="https://assets.publishing.service.gov.uk/media/5d3abd0140f0b604de59fe0a/DfE_S2S_Guide_Schools_July_2019.pdf" TargetMode="External"/><Relationship Id="rId39" Type="http://schemas.openxmlformats.org/officeDocument/2006/relationships/header" Target="header2.xml"/><Relationship Id="rId21" Type="http://schemas.openxmlformats.org/officeDocument/2006/relationships/hyperlink" Target="https://www.gov.uk/government/publications/keeping-children-safe-in-education--2" TargetMode="External"/><Relationship Id="rId34" Type="http://schemas.openxmlformats.org/officeDocument/2006/relationships/hyperlink" Target="https://www.gov.uk/government/publications/send-code-of-practice-0-to-25" TargetMode="External"/><Relationship Id="rId42" Type="http://schemas.openxmlformats.org/officeDocument/2006/relationships/image" Target="media/image5.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education-for-children-with-health-needs-who-cannot-attend-school" TargetMode="External"/><Relationship Id="rId29" Type="http://schemas.openxmlformats.org/officeDocument/2006/relationships/hyperlink" Target="https://www.gov.uk/government/publications/behaviour-in-schools--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ssets.publishing.service.gov.uk/media/5a9015d4e5274a5e67567fbe/Promoting_the_education_of_looked-after_children_and_previously_looked-after_children.pdf" TargetMode="External"/><Relationship Id="rId32" Type="http://schemas.openxmlformats.org/officeDocument/2006/relationships/hyperlink" Target="https://www.gov.uk/government/publications/searching-screening-and-confiscation" TargetMode="External"/><Relationship Id="rId37" Type="http://schemas.openxmlformats.org/officeDocument/2006/relationships/hyperlink" Target="https://www.gov.uk/government/publications/working-together-to-safeguard-children--2" TargetMode="External"/><Relationship Id="rId40" Type="http://schemas.openxmlformats.org/officeDocument/2006/relationships/image" Target="media/image3.png"/><Relationship Id="rId45"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gov.uk/government/publications/alternative-provision" TargetMode="External"/><Relationship Id="rId23" Type="http://schemas.openxmlformats.org/officeDocument/2006/relationships/hyperlink" Target="https://www.gov.uk/government/publications/working-together-to-safeguard-children--2" TargetMode="External"/><Relationship Id="rId28" Type="http://schemas.openxmlformats.org/officeDocument/2006/relationships/hyperlink" Target="https://www.gov.uk/guidance/what-academies-free-schools-and-colleges-should-publish-online" TargetMode="External"/><Relationship Id="rId36" Type="http://schemas.openxmlformats.org/officeDocument/2006/relationships/hyperlink" Target="https://www.gov.uk/government/publications/equality-act-2010-advice-for-schools" TargetMode="External"/><Relationship Id="rId10" Type="http://schemas.openxmlformats.org/officeDocument/2006/relationships/endnotes" Target="endnotes.xml"/><Relationship Id="rId19" Type="http://schemas.openxmlformats.org/officeDocument/2006/relationships/hyperlink" Target="https://www.gov.uk/children-with-special-educational-needs" TargetMode="External"/><Relationship Id="rId31" Type="http://schemas.openxmlformats.org/officeDocument/2006/relationships/hyperlink" Target="https://www.gov.uk/government/publications/school-exclusion" TargetMode="Externa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government/publications/children-missing-education" TargetMode="External"/><Relationship Id="rId27" Type="http://schemas.openxmlformats.org/officeDocument/2006/relationships/hyperlink" Target="https://www.gov.uk/guidance/what-maintained-schools-must-publish-online" TargetMode="External"/><Relationship Id="rId30" Type="http://schemas.openxmlformats.org/officeDocument/2006/relationships/hyperlink" Target="https://www.gov.uk/government/publications/use-of-reasonable-force-in-schools" TargetMode="External"/><Relationship Id="rId35" Type="http://schemas.openxmlformats.org/officeDocument/2006/relationships/hyperlink" Target="https://www.gov.uk/government/publications/supporting-pupils-at-school-with-medical-conditions--3" TargetMode="External"/><Relationship Id="rId43" Type="http://schemas.openxmlformats.org/officeDocument/2006/relationships/image" Target="media/image6.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uk/government/publications/send-code-of-practice-0-to-25" TargetMode="External"/><Relationship Id="rId25" Type="http://schemas.openxmlformats.org/officeDocument/2006/relationships/hyperlink" Target="https://www.gov.uk/government/publications/routine-enquiry-about-adverse-childhood-experiences-implementation-pack-evaluation"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www.gov.uk/government/publications/searching-screening-and-confiscation" TargetMode="External"/><Relationship Id="rId46" Type="http://schemas.openxmlformats.org/officeDocument/2006/relationships/header" Target="header3.xml"/><Relationship Id="rId20" Type="http://schemas.openxmlformats.org/officeDocument/2006/relationships/hyperlink" Target="https://www.st-philips.sandwell.sch.uk/Page/Detail/policies-and-documents-1" TargetMode="External"/><Relationship Id="rId41"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76eb1c-1390-4e9e-89cb-d3ad699d03d4">
      <Terms xmlns="http://schemas.microsoft.com/office/infopath/2007/PartnerControls"/>
    </lcf76f155ced4ddcb4097134ff3c332f>
    <TaxCatchAll xmlns="6066b147-4980-422b-b022-204d86c8f5fb"/>
    <SharedWithUsers xmlns="6066b147-4980-422b-b022-204d86c8f5fb">
      <UserInfo>
        <DisplayName>Mrs C Hinton (St Philips)</DisplayName>
        <AccountId>125</AccountId>
        <AccountType/>
      </UserInfo>
      <UserInfo>
        <DisplayName>Mr D Patel</DisplayName>
        <AccountId>115</AccountId>
        <AccountType/>
      </UserInfo>
      <UserInfo>
        <DisplayName>Miss E Anslow (St Philips)</DisplayName>
        <AccountId>128</AccountId>
        <AccountType/>
      </UserInfo>
      <UserInfo>
        <DisplayName>Miss L Reaney (St Philips)</DisplayName>
        <AccountId>139</AccountId>
        <AccountType/>
      </UserInfo>
      <UserInfo>
        <DisplayName>Anna Foster (St Philips)</DisplayName>
        <AccountId>153</AccountId>
        <AccountType/>
      </UserInfo>
      <UserInfo>
        <DisplayName>Miss B Davidson (St Philips)</DisplayName>
        <AccountId>124</AccountId>
        <AccountType/>
      </UserInfo>
      <UserInfo>
        <DisplayName>Mrs R Hill (St Philips)</DisplayName>
        <AccountId>144</AccountId>
        <AccountType/>
      </UserInfo>
      <UserInfo>
        <DisplayName>Mrs M Evans (St Philips)</DisplayName>
        <AccountId>118</AccountId>
        <AccountType/>
      </UserInfo>
      <UserInfo>
        <DisplayName>Mrs G Eaton (St Philips)</DisplayName>
        <AccountId>131</AccountId>
        <AccountType/>
      </UserInfo>
      <UserInfo>
        <DisplayName>Quratulain Khan (St Philips)</DisplayName>
        <AccountId>341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D3C129883CB1479BC131496C283512" ma:contentTypeVersion="17" ma:contentTypeDescription="Create a new document." ma:contentTypeScope="" ma:versionID="0b7b4e3464955cbed11a56c2c507a8d5">
  <xsd:schema xmlns:xsd="http://www.w3.org/2001/XMLSchema" xmlns:xs="http://www.w3.org/2001/XMLSchema" xmlns:p="http://schemas.microsoft.com/office/2006/metadata/properties" xmlns:ns2="7976eb1c-1390-4e9e-89cb-d3ad699d03d4" xmlns:ns3="6066b147-4980-422b-b022-204d86c8f5fb" targetNamespace="http://schemas.microsoft.com/office/2006/metadata/properties" ma:root="true" ma:fieldsID="17ed35e7c65938d0a4c3b21c6319a7dc" ns2:_="" ns3:_="">
    <xsd:import namespace="7976eb1c-1390-4e9e-89cb-d3ad699d03d4"/>
    <xsd:import namespace="6066b147-4980-422b-b022-204d86c8f5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6eb1c-1390-4e9e-89cb-d3ad699d0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8a1340c-4094-4739-8f83-bc9949a36e4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66b147-4980-422b-b022-204d86c8f5f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eb4f6cd-2052-4fa6-bb43-02d00df4c158}" ma:internalName="TaxCatchAll" ma:showField="CatchAllData" ma:web="6066b147-4980-422b-b022-204d86c8f5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50EE3-D3F0-47EB-A18D-C4FCE1CB9501}">
  <ds:schemaRefs>
    <ds:schemaRef ds:uri="http://schemas.microsoft.com/office/2006/metadata/properties"/>
    <ds:schemaRef ds:uri="http://schemas.microsoft.com/office/infopath/2007/PartnerControls"/>
    <ds:schemaRef ds:uri="7976eb1c-1390-4e9e-89cb-d3ad699d03d4"/>
    <ds:schemaRef ds:uri="6066b147-4980-422b-b022-204d86c8f5fb"/>
  </ds:schemaRefs>
</ds:datastoreItem>
</file>

<file path=customXml/itemProps2.xml><?xml version="1.0" encoding="utf-8"?>
<ds:datastoreItem xmlns:ds="http://schemas.openxmlformats.org/officeDocument/2006/customXml" ds:itemID="{452D7DC7-D637-4184-8F54-7C7F3D84D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76eb1c-1390-4e9e-89cb-d3ad699d03d4"/>
    <ds:schemaRef ds:uri="6066b147-4980-422b-b022-204d86c8f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BE8858-7B86-48DB-94E6-177F3B4F3239}">
  <ds:schemaRefs>
    <ds:schemaRef ds:uri="http://schemas.microsoft.com/sharepoint/v3/contenttype/forms"/>
  </ds:schemaRefs>
</ds:datastoreItem>
</file>

<file path=customXml/itemProps4.xml><?xml version="1.0" encoding="utf-8"?>
<ds:datastoreItem xmlns:ds="http://schemas.openxmlformats.org/officeDocument/2006/customXml" ds:itemID="{944E20FF-421D-4B60-ADB7-152301C1A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5649</Words>
  <Characters>32204</Characters>
  <Application>Microsoft Office Word</Application>
  <DocSecurity>0</DocSecurity>
  <Lines>268</Lines>
  <Paragraphs>75</Paragraphs>
  <ScaleCrop>false</ScaleCrop>
  <Company/>
  <LinksUpToDate>false</LinksUpToDate>
  <CharactersWithSpaces>37778</CharactersWithSpaces>
  <SharedDoc>false</SharedDoc>
  <HLinks>
    <vt:vector size="144" baseType="variant">
      <vt:variant>
        <vt:i4>3342442</vt:i4>
      </vt:variant>
      <vt:variant>
        <vt:i4>69</vt:i4>
      </vt:variant>
      <vt:variant>
        <vt:i4>0</vt:i4>
      </vt:variant>
      <vt:variant>
        <vt:i4>5</vt:i4>
      </vt:variant>
      <vt:variant>
        <vt:lpwstr>https://www.gov.uk/government/publications/searching-screening-and-confiscation</vt:lpwstr>
      </vt:variant>
      <vt:variant>
        <vt:lpwstr/>
      </vt:variant>
      <vt:variant>
        <vt:i4>1507417</vt:i4>
      </vt:variant>
      <vt:variant>
        <vt:i4>66</vt:i4>
      </vt:variant>
      <vt:variant>
        <vt:i4>0</vt:i4>
      </vt:variant>
      <vt:variant>
        <vt:i4>5</vt:i4>
      </vt:variant>
      <vt:variant>
        <vt:lpwstr>https://www.gov.uk/government/publications/working-together-to-safeguard-children--2</vt:lpwstr>
      </vt:variant>
      <vt:variant>
        <vt:lpwstr/>
      </vt:variant>
      <vt:variant>
        <vt:i4>3080319</vt:i4>
      </vt:variant>
      <vt:variant>
        <vt:i4>63</vt:i4>
      </vt:variant>
      <vt:variant>
        <vt:i4>0</vt:i4>
      </vt:variant>
      <vt:variant>
        <vt:i4>5</vt:i4>
      </vt:variant>
      <vt:variant>
        <vt:lpwstr>https://www.gov.uk/government/publications/equality-act-2010-advice-for-schools</vt:lpwstr>
      </vt:variant>
      <vt:variant>
        <vt:lpwstr/>
      </vt:variant>
      <vt:variant>
        <vt:i4>458768</vt:i4>
      </vt:variant>
      <vt:variant>
        <vt:i4>60</vt:i4>
      </vt:variant>
      <vt:variant>
        <vt:i4>0</vt:i4>
      </vt:variant>
      <vt:variant>
        <vt:i4>5</vt:i4>
      </vt:variant>
      <vt:variant>
        <vt:lpwstr>https://www.gov.uk/government/publications/supporting-pupils-at-school-with-medical-conditions--3</vt:lpwstr>
      </vt:variant>
      <vt:variant>
        <vt:lpwstr/>
      </vt:variant>
      <vt:variant>
        <vt:i4>393306</vt:i4>
      </vt:variant>
      <vt:variant>
        <vt:i4>57</vt:i4>
      </vt:variant>
      <vt:variant>
        <vt:i4>0</vt:i4>
      </vt:variant>
      <vt:variant>
        <vt:i4>5</vt:i4>
      </vt:variant>
      <vt:variant>
        <vt:lpwstr>https://www.gov.uk/government/publications/send-code-of-practice-0-to-25</vt:lpwstr>
      </vt:variant>
      <vt:variant>
        <vt:lpwstr/>
      </vt:variant>
      <vt:variant>
        <vt:i4>5898255</vt:i4>
      </vt:variant>
      <vt:variant>
        <vt:i4>54</vt:i4>
      </vt:variant>
      <vt:variant>
        <vt:i4>0</vt:i4>
      </vt:variant>
      <vt:variant>
        <vt:i4>5</vt:i4>
      </vt:variant>
      <vt:variant>
        <vt:lpwstr>https://www.gov.uk/government/publications/keeping-children-safe-in-education--2</vt:lpwstr>
      </vt:variant>
      <vt:variant>
        <vt:lpwstr/>
      </vt:variant>
      <vt:variant>
        <vt:i4>3342442</vt:i4>
      </vt:variant>
      <vt:variant>
        <vt:i4>51</vt:i4>
      </vt:variant>
      <vt:variant>
        <vt:i4>0</vt:i4>
      </vt:variant>
      <vt:variant>
        <vt:i4>5</vt:i4>
      </vt:variant>
      <vt:variant>
        <vt:lpwstr>https://www.gov.uk/government/publications/searching-screening-and-confiscation</vt:lpwstr>
      </vt:variant>
      <vt:variant>
        <vt:lpwstr/>
      </vt:variant>
      <vt:variant>
        <vt:i4>6750269</vt:i4>
      </vt:variant>
      <vt:variant>
        <vt:i4>48</vt:i4>
      </vt:variant>
      <vt:variant>
        <vt:i4>0</vt:i4>
      </vt:variant>
      <vt:variant>
        <vt:i4>5</vt:i4>
      </vt:variant>
      <vt:variant>
        <vt:lpwstr>https://www.gov.uk/government/publications/school-exclusion</vt:lpwstr>
      </vt:variant>
      <vt:variant>
        <vt:lpwstr>%3A%7E%3Atext%3DSchools%20and%20colleges%20must%20continue%2Cheadteachers</vt:lpwstr>
      </vt:variant>
      <vt:variant>
        <vt:i4>4653075</vt:i4>
      </vt:variant>
      <vt:variant>
        <vt:i4>45</vt:i4>
      </vt:variant>
      <vt:variant>
        <vt:i4>0</vt:i4>
      </vt:variant>
      <vt:variant>
        <vt:i4>5</vt:i4>
      </vt:variant>
      <vt:variant>
        <vt:lpwstr>https://www.gov.uk/government/publications/use-of-reasonable-force-in-schools</vt:lpwstr>
      </vt:variant>
      <vt:variant>
        <vt:lpwstr/>
      </vt:variant>
      <vt:variant>
        <vt:i4>6619197</vt:i4>
      </vt:variant>
      <vt:variant>
        <vt:i4>42</vt:i4>
      </vt:variant>
      <vt:variant>
        <vt:i4>0</vt:i4>
      </vt:variant>
      <vt:variant>
        <vt:i4>5</vt:i4>
      </vt:variant>
      <vt:variant>
        <vt:lpwstr>https://www.gov.uk/government/publications/behaviour-in-schools--2</vt:lpwstr>
      </vt:variant>
      <vt:variant>
        <vt:lpwstr/>
      </vt:variant>
      <vt:variant>
        <vt:i4>7143480</vt:i4>
      </vt:variant>
      <vt:variant>
        <vt:i4>39</vt:i4>
      </vt:variant>
      <vt:variant>
        <vt:i4>0</vt:i4>
      </vt:variant>
      <vt:variant>
        <vt:i4>5</vt:i4>
      </vt:variant>
      <vt:variant>
        <vt:lpwstr>https://www.gov.uk/guidance/what-academies-free-schools-and-colleges-should-publish-online</vt:lpwstr>
      </vt:variant>
      <vt:variant>
        <vt:lpwstr/>
      </vt:variant>
      <vt:variant>
        <vt:i4>4063290</vt:i4>
      </vt:variant>
      <vt:variant>
        <vt:i4>36</vt:i4>
      </vt:variant>
      <vt:variant>
        <vt:i4>0</vt:i4>
      </vt:variant>
      <vt:variant>
        <vt:i4>5</vt:i4>
      </vt:variant>
      <vt:variant>
        <vt:lpwstr>https://www.gov.uk/guidance/what-maintained-schools-must-publish-online</vt:lpwstr>
      </vt:variant>
      <vt:variant>
        <vt:lpwstr/>
      </vt:variant>
      <vt:variant>
        <vt:i4>2555982</vt:i4>
      </vt:variant>
      <vt:variant>
        <vt:i4>33</vt:i4>
      </vt:variant>
      <vt:variant>
        <vt:i4>0</vt:i4>
      </vt:variant>
      <vt:variant>
        <vt:i4>5</vt:i4>
      </vt:variant>
      <vt:variant>
        <vt:lpwstr>https://assets.publishing.service.gov.uk/media/5d3abd0140f0b604de59fe0a/DfE_S2S_Guide_Schools_July_2019.pdf</vt:lpwstr>
      </vt:variant>
      <vt:variant>
        <vt:lpwstr/>
      </vt:variant>
      <vt:variant>
        <vt:i4>393217</vt:i4>
      </vt:variant>
      <vt:variant>
        <vt:i4>30</vt:i4>
      </vt:variant>
      <vt:variant>
        <vt:i4>0</vt:i4>
      </vt:variant>
      <vt:variant>
        <vt:i4>5</vt:i4>
      </vt:variant>
      <vt:variant>
        <vt:lpwstr>https://www.gov.uk/government/publications/routine-enquiry-about-adverse-childhood-experiences-implementation-pack-evaluation</vt:lpwstr>
      </vt:variant>
      <vt:variant>
        <vt:lpwstr/>
      </vt:variant>
      <vt:variant>
        <vt:i4>7536648</vt:i4>
      </vt:variant>
      <vt:variant>
        <vt:i4>27</vt:i4>
      </vt:variant>
      <vt:variant>
        <vt:i4>0</vt:i4>
      </vt:variant>
      <vt:variant>
        <vt:i4>5</vt:i4>
      </vt:variant>
      <vt:variant>
        <vt:lpwstr>https://assets.publishing.service.gov.uk/media/5a9015d4e5274a5e67567fbe/Promoting_the_education_of_looked-after_children_and_previously_looked-after_children.pdf</vt:lpwstr>
      </vt:variant>
      <vt:variant>
        <vt:lpwstr/>
      </vt:variant>
      <vt:variant>
        <vt:i4>1507417</vt:i4>
      </vt:variant>
      <vt:variant>
        <vt:i4>24</vt:i4>
      </vt:variant>
      <vt:variant>
        <vt:i4>0</vt:i4>
      </vt:variant>
      <vt:variant>
        <vt:i4>5</vt:i4>
      </vt:variant>
      <vt:variant>
        <vt:lpwstr>https://www.gov.uk/government/publications/working-together-to-safeguard-children--2</vt:lpwstr>
      </vt:variant>
      <vt:variant>
        <vt:lpwstr/>
      </vt:variant>
      <vt:variant>
        <vt:i4>6029404</vt:i4>
      </vt:variant>
      <vt:variant>
        <vt:i4>21</vt:i4>
      </vt:variant>
      <vt:variant>
        <vt:i4>0</vt:i4>
      </vt:variant>
      <vt:variant>
        <vt:i4>5</vt:i4>
      </vt:variant>
      <vt:variant>
        <vt:lpwstr>https://www.gov.uk/government/publications/children-missing-education</vt:lpwstr>
      </vt:variant>
      <vt:variant>
        <vt:lpwstr/>
      </vt:variant>
      <vt:variant>
        <vt:i4>5898255</vt:i4>
      </vt:variant>
      <vt:variant>
        <vt:i4>18</vt:i4>
      </vt:variant>
      <vt:variant>
        <vt:i4>0</vt:i4>
      </vt:variant>
      <vt:variant>
        <vt:i4>5</vt:i4>
      </vt:variant>
      <vt:variant>
        <vt:lpwstr>https://www.gov.uk/government/publications/keeping-children-safe-in-education--2</vt:lpwstr>
      </vt:variant>
      <vt:variant>
        <vt:lpwstr/>
      </vt:variant>
      <vt:variant>
        <vt:i4>3342389</vt:i4>
      </vt:variant>
      <vt:variant>
        <vt:i4>15</vt:i4>
      </vt:variant>
      <vt:variant>
        <vt:i4>0</vt:i4>
      </vt:variant>
      <vt:variant>
        <vt:i4>5</vt:i4>
      </vt:variant>
      <vt:variant>
        <vt:lpwstr>https://www.st-philips.sandwell.sch.uk/Page/Detail/policies-and-documents-1</vt:lpwstr>
      </vt:variant>
      <vt:variant>
        <vt:lpwstr/>
      </vt:variant>
      <vt:variant>
        <vt:i4>1638478</vt:i4>
      </vt:variant>
      <vt:variant>
        <vt:i4>12</vt:i4>
      </vt:variant>
      <vt:variant>
        <vt:i4>0</vt:i4>
      </vt:variant>
      <vt:variant>
        <vt:i4>5</vt:i4>
      </vt:variant>
      <vt:variant>
        <vt:lpwstr>https://www.gov.uk/children-with-special-educational-needs</vt:lpwstr>
      </vt:variant>
      <vt:variant>
        <vt:lpwstr>:~:text=Special%20educational%20needs%20and%20disabilities%20(%20SEND%20)%20can%20affect%20a%20child,example%20because%20they%20have%20dyslexia</vt:lpwstr>
      </vt:variant>
      <vt:variant>
        <vt:i4>3342389</vt:i4>
      </vt:variant>
      <vt:variant>
        <vt:i4>9</vt:i4>
      </vt:variant>
      <vt:variant>
        <vt:i4>0</vt:i4>
      </vt:variant>
      <vt:variant>
        <vt:i4>5</vt:i4>
      </vt:variant>
      <vt:variant>
        <vt:lpwstr>https://www.st-philips.sandwell.sch.uk/Page/Detail/policies-and-documents-1</vt:lpwstr>
      </vt:variant>
      <vt:variant>
        <vt:lpwstr/>
      </vt:variant>
      <vt:variant>
        <vt:i4>393306</vt:i4>
      </vt:variant>
      <vt:variant>
        <vt:i4>6</vt:i4>
      </vt:variant>
      <vt:variant>
        <vt:i4>0</vt:i4>
      </vt:variant>
      <vt:variant>
        <vt:i4>5</vt:i4>
      </vt:variant>
      <vt:variant>
        <vt:lpwstr>https://www.gov.uk/government/publications/send-code-of-practice-0-to-25</vt:lpwstr>
      </vt:variant>
      <vt:variant>
        <vt:lpwstr/>
      </vt:variant>
      <vt:variant>
        <vt:i4>917574</vt:i4>
      </vt:variant>
      <vt:variant>
        <vt:i4>3</vt:i4>
      </vt:variant>
      <vt:variant>
        <vt:i4>0</vt:i4>
      </vt:variant>
      <vt:variant>
        <vt:i4>5</vt:i4>
      </vt:variant>
      <vt:variant>
        <vt:lpwstr>https://www.gov.uk/government/publications/education-for-children-with-health-needs-who-cannot-attend-school</vt:lpwstr>
      </vt:variant>
      <vt:variant>
        <vt:lpwstr/>
      </vt:variant>
      <vt:variant>
        <vt:i4>4456476</vt:i4>
      </vt:variant>
      <vt:variant>
        <vt:i4>0</vt:i4>
      </vt:variant>
      <vt:variant>
        <vt:i4>0</vt:i4>
      </vt:variant>
      <vt:variant>
        <vt:i4>5</vt:i4>
      </vt:variant>
      <vt:variant>
        <vt:lpwstr>https://www.gov.uk/government/publications/alternative-provision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E Anslow (St Philips)</dc:creator>
  <cp:keywords/>
  <dc:description/>
  <cp:lastModifiedBy>Miss E Anslow (St Philips)</cp:lastModifiedBy>
  <cp:revision>5</cp:revision>
  <cp:lastPrinted>2022-11-07T16:06:00Z</cp:lastPrinted>
  <dcterms:created xsi:type="dcterms:W3CDTF">2025-01-07T10:54:00Z</dcterms:created>
  <dcterms:modified xsi:type="dcterms:W3CDTF">2025-01-13T10:44:00Z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0x010100FBD3C129883CB1479BC131496C283512</vt:lpwstr>
  </property>
  <property fmtid="{D5CDD505-2E9C-101B-9397-08002B2CF9AE}" pid="3" name="Order">
    <vt:r8>477600</vt:r8>
  </property>
  <property fmtid="{D5CDD505-2E9C-101B-9397-08002B2CF9AE}" pid="4" name="MediaServiceImageTags">
    <vt:lpwstr/>
  </property>
</Properties>
</file>